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08CF" w14:textId="3CF458AF" w:rsidR="00575A52" w:rsidRPr="00575A52" w:rsidRDefault="00637924" w:rsidP="00C16C80">
      <w:pPr>
        <w:pStyle w:val="Header"/>
        <w:spacing w:after="200"/>
        <w:rPr>
          <w:rFonts w:ascii="Source Serif Pro" w:hAnsi="Source Serif Pro"/>
          <w:b/>
          <w:bCs/>
          <w:color w:val="093453"/>
          <w:sz w:val="28"/>
          <w:szCs w:val="28"/>
        </w:rPr>
      </w:pPr>
      <w:r>
        <w:rPr>
          <w:rFonts w:ascii="Source Serif Pro" w:hAnsi="Source Serif Pro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C5550A" wp14:editId="2F0B6682">
                <wp:simplePos x="0" y="0"/>
                <wp:positionH relativeFrom="column">
                  <wp:posOffset>0</wp:posOffset>
                </wp:positionH>
                <wp:positionV relativeFrom="paragraph">
                  <wp:posOffset>252730</wp:posOffset>
                </wp:positionV>
                <wp:extent cx="548640" cy="0"/>
                <wp:effectExtent l="0" t="19050" r="22860" b="19050"/>
                <wp:wrapNone/>
                <wp:docPr id="9603780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D1313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7EDFA3" id="Straight Connector 1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9.9pt" to="43.2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" strokecolor="#d13138" strokeweight="2.25pt">
                <v:stroke joinstyle="miter"/>
              </v:line>
            </w:pict>
          </mc:Fallback>
        </mc:AlternateContent>
      </w:r>
      <w:r w:rsidR="008F43F8">
        <w:rPr>
          <w:rFonts w:ascii="Source Serif Pro" w:hAnsi="Source Serif Pro"/>
          <w:b/>
          <w:bCs/>
          <w:color w:val="093453"/>
          <w:sz w:val="28"/>
          <w:szCs w:val="28"/>
        </w:rPr>
        <w:t xml:space="preserve">Open Season </w:t>
      </w:r>
      <w:r w:rsidR="00575A52">
        <w:rPr>
          <w:rFonts w:ascii="Source Serif Pro" w:hAnsi="Source Serif Pro"/>
          <w:b/>
          <w:bCs/>
          <w:color w:val="093453"/>
          <w:sz w:val="28"/>
          <w:szCs w:val="28"/>
        </w:rPr>
        <w:t xml:space="preserve">Family Member </w:t>
      </w:r>
      <w:r w:rsidR="00575A52" w:rsidRPr="00575A52">
        <w:rPr>
          <w:rFonts w:ascii="Source Serif Pro" w:hAnsi="Source Serif Pro"/>
          <w:b/>
          <w:bCs/>
          <w:color w:val="093453"/>
          <w:sz w:val="28"/>
          <w:szCs w:val="28"/>
        </w:rPr>
        <w:t>Eligibility Verification</w:t>
      </w:r>
      <w:r w:rsidR="00575A52">
        <w:rPr>
          <w:rFonts w:ascii="Source Serif Pro" w:hAnsi="Source Serif Pro"/>
          <w:b/>
          <w:bCs/>
          <w:color w:val="093453"/>
          <w:sz w:val="28"/>
          <w:szCs w:val="28"/>
        </w:rPr>
        <w:t xml:space="preserve"> </w:t>
      </w:r>
      <w:r w:rsidR="004B22F7">
        <w:rPr>
          <w:rFonts w:ascii="Source Serif Pro" w:hAnsi="Source Serif Pro"/>
          <w:b/>
          <w:bCs/>
          <w:color w:val="093453"/>
          <w:sz w:val="28"/>
          <w:szCs w:val="28"/>
        </w:rPr>
        <w:t>(FMEV)</w:t>
      </w:r>
      <w:r w:rsidR="00C16C80">
        <w:rPr>
          <w:rFonts w:ascii="Source Serif Pro" w:hAnsi="Source Serif Pro"/>
          <w:b/>
          <w:bCs/>
          <w:color w:val="093453"/>
          <w:sz w:val="28"/>
          <w:szCs w:val="28"/>
        </w:rPr>
        <w:t xml:space="preserve"> Checklist</w:t>
      </w:r>
    </w:p>
    <w:p w14:paraId="6719AA57" w14:textId="3E6BD905" w:rsidR="00575A52" w:rsidRDefault="00575A52" w:rsidP="00575A52">
      <w:pPr>
        <w:pStyle w:val="Header"/>
        <w:rPr>
          <w:rFonts w:ascii="Source Serif Pro" w:hAnsi="Source Serif Pro"/>
          <w:color w:val="D13138"/>
          <w:sz w:val="24"/>
          <w:szCs w:val="24"/>
        </w:rPr>
      </w:pPr>
      <w:r w:rsidRPr="00575A52">
        <w:rPr>
          <w:rFonts w:ascii="Source Serif Pro" w:hAnsi="Source Serif Pro"/>
          <w:color w:val="D13138"/>
          <w:sz w:val="24"/>
          <w:szCs w:val="24"/>
        </w:rPr>
        <w:t>Educate. Verify. Report.</w:t>
      </w:r>
    </w:p>
    <w:p w14:paraId="6FB80089" w14:textId="083A2717" w:rsidR="0047537A" w:rsidRPr="00202E8F" w:rsidRDefault="00986547" w:rsidP="00575A52">
      <w:pPr>
        <w:pStyle w:val="Header"/>
        <w:spacing w:before="240"/>
        <w:rPr>
          <w:rFonts w:ascii="Source Serif Pro" w:hAnsi="Source Serif Pro"/>
          <w:b/>
          <w:bCs/>
          <w:sz w:val="24"/>
          <w:szCs w:val="24"/>
        </w:rPr>
      </w:pPr>
      <w:r w:rsidRPr="00202E8F">
        <w:rPr>
          <w:rFonts w:ascii="Source Serif Pro" w:hAnsi="Source Serif Pro"/>
          <w:b/>
          <w:bCs/>
          <w:sz w:val="24"/>
          <w:szCs w:val="24"/>
        </w:rPr>
        <w:t xml:space="preserve">Use this checklist to </w:t>
      </w:r>
      <w:r w:rsidR="00952E96" w:rsidRPr="00202E8F">
        <w:rPr>
          <w:rFonts w:ascii="Source Serif Pro" w:hAnsi="Source Serif Pro"/>
          <w:b/>
          <w:bCs/>
          <w:sz w:val="24"/>
          <w:szCs w:val="24"/>
        </w:rPr>
        <w:t xml:space="preserve">complete tasks </w:t>
      </w:r>
      <w:r w:rsidR="00F54AA0" w:rsidRPr="00202E8F">
        <w:rPr>
          <w:rFonts w:ascii="Source Serif Pro" w:hAnsi="Source Serif Pro"/>
          <w:b/>
          <w:bCs/>
          <w:sz w:val="24"/>
          <w:szCs w:val="24"/>
        </w:rPr>
        <w:t>for verifying</w:t>
      </w:r>
      <w:r w:rsidR="00FE1402" w:rsidRPr="00202E8F">
        <w:rPr>
          <w:rFonts w:ascii="Source Serif Pro" w:hAnsi="Source Serif Pro"/>
          <w:b/>
          <w:bCs/>
          <w:sz w:val="24"/>
          <w:szCs w:val="24"/>
        </w:rPr>
        <w:t xml:space="preserve"> family member eligibility.</w:t>
      </w:r>
    </w:p>
    <w:p w14:paraId="7C2D12B9" w14:textId="494A6EA5" w:rsidR="0046135F" w:rsidRPr="003A3F3D" w:rsidRDefault="0046135F" w:rsidP="0046135F">
      <w:pPr>
        <w:pStyle w:val="Header"/>
        <w:spacing w:before="160"/>
        <w:rPr>
          <w:rFonts w:ascii="Source Serif Pro" w:hAnsi="Source Serif Pro"/>
          <w:b/>
          <w:bCs/>
          <w:color w:val="D13138"/>
          <w:sz w:val="24"/>
          <w:szCs w:val="24"/>
        </w:rPr>
      </w:pPr>
      <w:r w:rsidRPr="003A3F3D">
        <w:rPr>
          <w:rFonts w:ascii="Source Serif Pro" w:hAnsi="Source Serif Pro"/>
          <w:b/>
          <w:bCs/>
          <w:color w:val="D13138"/>
          <w:sz w:val="24"/>
          <w:szCs w:val="24"/>
        </w:rPr>
        <w:t>Educate</w:t>
      </w:r>
    </w:p>
    <w:p w14:paraId="061099DA" w14:textId="00A10BEF" w:rsidR="0043483E" w:rsidRPr="00202E8F" w:rsidRDefault="004B22F7" w:rsidP="0046135F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1" behindDoc="1" locked="0" layoutInCell="1" allowOverlap="1" wp14:anchorId="66CA7865" wp14:editId="3D537391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160935759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83E" w:rsidRPr="00202E8F">
        <w:rPr>
          <w:rFonts w:ascii="Source Serif Pro" w:hAnsi="Source Serif Pro"/>
          <w:sz w:val="24"/>
          <w:szCs w:val="24"/>
        </w:rPr>
        <w:t>Post FMEV content to intranet and other communication channels</w:t>
      </w:r>
    </w:p>
    <w:p w14:paraId="2180291A" w14:textId="4418EF38" w:rsidR="0043483E" w:rsidRPr="00202E8F" w:rsidRDefault="0047537A" w:rsidP="00282708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3" behindDoc="1" locked="0" layoutInCell="1" allowOverlap="1" wp14:anchorId="466F188F" wp14:editId="15C581CA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412261793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83E" w:rsidRPr="00202E8F">
        <w:rPr>
          <w:rFonts w:ascii="Source Serif Pro" w:hAnsi="Source Serif Pro"/>
          <w:sz w:val="24"/>
          <w:szCs w:val="24"/>
        </w:rPr>
        <w:t xml:space="preserve">Distribute FMEV </w:t>
      </w:r>
      <w:r w:rsidR="00C15BB5" w:rsidRPr="00202E8F">
        <w:rPr>
          <w:rFonts w:ascii="Source Serif Pro" w:hAnsi="Source Serif Pro"/>
          <w:sz w:val="24"/>
          <w:szCs w:val="24"/>
        </w:rPr>
        <w:t xml:space="preserve">educational materials </w:t>
      </w:r>
      <w:r w:rsidR="0043483E" w:rsidRPr="00202E8F">
        <w:rPr>
          <w:rFonts w:ascii="Source Serif Pro" w:hAnsi="Source Serif Pro"/>
          <w:sz w:val="24"/>
          <w:szCs w:val="24"/>
        </w:rPr>
        <w:t xml:space="preserve">and messages </w:t>
      </w:r>
      <w:r w:rsidR="00C216F9" w:rsidRPr="00202E8F">
        <w:rPr>
          <w:rFonts w:ascii="Source Serif Pro" w:hAnsi="Source Serif Pro"/>
          <w:sz w:val="24"/>
          <w:szCs w:val="24"/>
        </w:rPr>
        <w:t xml:space="preserve">directly </w:t>
      </w:r>
      <w:r w:rsidR="0043483E" w:rsidRPr="00202E8F">
        <w:rPr>
          <w:rFonts w:ascii="Source Serif Pro" w:hAnsi="Source Serif Pro"/>
          <w:sz w:val="24"/>
          <w:szCs w:val="24"/>
        </w:rPr>
        <w:t>to employees</w:t>
      </w:r>
    </w:p>
    <w:p w14:paraId="4A7A811F" w14:textId="5AE0C959" w:rsidR="00EE189C" w:rsidRPr="00202E8F" w:rsidRDefault="001F025E" w:rsidP="00AC3193">
      <w:pPr>
        <w:pStyle w:val="Header"/>
        <w:numPr>
          <w:ilvl w:val="0"/>
          <w:numId w:val="1"/>
        </w:numPr>
        <w:spacing w:before="120"/>
        <w:ind w:left="994"/>
        <w:rPr>
          <w:rFonts w:ascii="Source Serif Pro" w:hAnsi="Source Serif Pro"/>
        </w:rPr>
      </w:pPr>
      <w:r w:rsidRPr="00202E8F">
        <w:rPr>
          <w:rFonts w:ascii="Source Serif Pro" w:hAnsi="Source Serif Pro"/>
        </w:rPr>
        <w:t xml:space="preserve">Provide clear instructions </w:t>
      </w:r>
      <w:r w:rsidR="00884482" w:rsidRPr="00202E8F">
        <w:rPr>
          <w:rFonts w:ascii="Source Serif Pro" w:hAnsi="Source Serif Pro"/>
        </w:rPr>
        <w:t xml:space="preserve">on submitting documents </w:t>
      </w:r>
      <w:r w:rsidR="006165FB" w:rsidRPr="00202E8F">
        <w:rPr>
          <w:rFonts w:ascii="Source Serif Pro" w:hAnsi="Source Serif Pro"/>
        </w:rPr>
        <w:t xml:space="preserve">and list of </w:t>
      </w:r>
      <w:r w:rsidRPr="00202E8F">
        <w:rPr>
          <w:rFonts w:ascii="Source Serif Pro" w:hAnsi="Source Serif Pro"/>
        </w:rPr>
        <w:t>acceptable document</w:t>
      </w:r>
      <w:r w:rsidR="006165FB" w:rsidRPr="00202E8F">
        <w:rPr>
          <w:rFonts w:ascii="Source Serif Pro" w:hAnsi="Source Serif Pro"/>
        </w:rPr>
        <w:t>s</w:t>
      </w:r>
      <w:r w:rsidRPr="00202E8F">
        <w:rPr>
          <w:rFonts w:ascii="Source Serif Pro" w:hAnsi="Source Serif Pro"/>
        </w:rPr>
        <w:t xml:space="preserve"> </w:t>
      </w:r>
    </w:p>
    <w:p w14:paraId="17BB800F" w14:textId="2E548F07" w:rsidR="00D42BE2" w:rsidRPr="00202E8F" w:rsidRDefault="00D42BE2" w:rsidP="00202E8F">
      <w:pPr>
        <w:pStyle w:val="Header"/>
        <w:numPr>
          <w:ilvl w:val="0"/>
          <w:numId w:val="1"/>
        </w:numPr>
        <w:ind w:left="994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</w:rPr>
        <w:t>Communicate consequences of</w:t>
      </w:r>
      <w:r w:rsidR="003745DC" w:rsidRPr="00202E8F">
        <w:rPr>
          <w:rFonts w:ascii="Source Serif Pro" w:hAnsi="Source Serif Pro"/>
        </w:rPr>
        <w:t xml:space="preserve"> </w:t>
      </w:r>
      <w:r w:rsidR="00E1283B">
        <w:rPr>
          <w:rFonts w:ascii="Source Serif Pro" w:hAnsi="Source Serif Pro"/>
        </w:rPr>
        <w:t xml:space="preserve">providing </w:t>
      </w:r>
      <w:r w:rsidR="00BB1395" w:rsidRPr="00202E8F">
        <w:rPr>
          <w:rFonts w:ascii="Source Serif Pro" w:hAnsi="Source Serif Pro"/>
        </w:rPr>
        <w:t>in</w:t>
      </w:r>
      <w:r w:rsidR="00EE6F02" w:rsidRPr="00202E8F">
        <w:rPr>
          <w:rFonts w:ascii="Source Serif Pro" w:hAnsi="Source Serif Pro"/>
        </w:rPr>
        <w:t>sufficient</w:t>
      </w:r>
      <w:r w:rsidR="00E46A4D">
        <w:rPr>
          <w:rFonts w:ascii="Source Serif Pro" w:hAnsi="Source Serif Pro"/>
        </w:rPr>
        <w:t xml:space="preserve"> </w:t>
      </w:r>
      <w:r w:rsidR="004B5976">
        <w:rPr>
          <w:rFonts w:ascii="Source Serif Pro" w:hAnsi="Source Serif Pro"/>
        </w:rPr>
        <w:t xml:space="preserve">evidence </w:t>
      </w:r>
      <w:r w:rsidR="00E46A4D">
        <w:rPr>
          <w:rFonts w:ascii="Source Serif Pro" w:hAnsi="Source Serif Pro"/>
        </w:rPr>
        <w:t>or no</w:t>
      </w:r>
      <w:r w:rsidR="004B5976">
        <w:rPr>
          <w:rFonts w:ascii="Source Serif Pro" w:hAnsi="Source Serif Pro"/>
        </w:rPr>
        <w:t xml:space="preserve"> </w:t>
      </w:r>
      <w:r w:rsidR="00AF3106">
        <w:rPr>
          <w:rFonts w:ascii="Source Serif Pro" w:hAnsi="Source Serif Pro"/>
        </w:rPr>
        <w:t xml:space="preserve">evidence to prove </w:t>
      </w:r>
      <w:r w:rsidR="004B5976">
        <w:rPr>
          <w:rFonts w:ascii="Source Serif Pro" w:hAnsi="Source Serif Pro"/>
        </w:rPr>
        <w:t>family member eligibility</w:t>
      </w:r>
      <w:r w:rsidR="00564A86">
        <w:rPr>
          <w:rFonts w:ascii="Source Serif Pro" w:hAnsi="Source Serif Pro"/>
        </w:rPr>
        <w:t xml:space="preserve"> </w:t>
      </w:r>
    </w:p>
    <w:p w14:paraId="09D4F941" w14:textId="2FE95463" w:rsidR="006F322E" w:rsidRPr="00202E8F" w:rsidRDefault="00953E46" w:rsidP="00953E46">
      <w:pPr>
        <w:pStyle w:val="Header"/>
        <w:spacing w:before="160"/>
        <w:rPr>
          <w:rFonts w:ascii="Source Serif Pro" w:hAnsi="Source Serif Pro"/>
          <w:b/>
          <w:bCs/>
          <w:color w:val="D13138"/>
          <w:sz w:val="24"/>
          <w:szCs w:val="24"/>
        </w:rPr>
      </w:pPr>
      <w:r w:rsidRPr="00202E8F">
        <w:rPr>
          <w:rFonts w:ascii="Source Serif Pro" w:hAnsi="Source Serif Pro"/>
          <w:b/>
          <w:bCs/>
          <w:color w:val="D13138"/>
          <w:sz w:val="24"/>
          <w:szCs w:val="24"/>
        </w:rPr>
        <w:t>Verify</w:t>
      </w:r>
    </w:p>
    <w:p w14:paraId="62EDCE23" w14:textId="48DFBFF7" w:rsidR="0016553E" w:rsidRPr="00202E8F" w:rsidRDefault="0016553E" w:rsidP="00F56A0B">
      <w:pPr>
        <w:pStyle w:val="Header"/>
        <w:spacing w:before="240"/>
        <w:ind w:left="432"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52" behindDoc="1" locked="0" layoutInCell="1" allowOverlap="1" wp14:anchorId="580A05A1" wp14:editId="1386E76E">
            <wp:simplePos x="0" y="0"/>
            <wp:positionH relativeFrom="column">
              <wp:posOffset>0</wp:posOffset>
            </wp:positionH>
            <wp:positionV relativeFrom="paragraph">
              <wp:posOffset>149860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2068296892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4831">
        <w:rPr>
          <w:rFonts w:ascii="Source Serif Pro" w:hAnsi="Source Serif Pro"/>
          <w:noProof/>
          <w:sz w:val="24"/>
          <w:szCs w:val="24"/>
          <w14:ligatures w14:val="standardContextual"/>
        </w:rPr>
        <w:t>Pull</w:t>
      </w:r>
      <w:r w:rsidR="008C2ADE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</w:t>
      </w:r>
      <w:r w:rsidR="006F0482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Open Season </w:t>
      </w:r>
      <w:r w:rsidR="008C2ADE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enrollment </w:t>
      </w:r>
      <w:r w:rsidR="006F0482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data </w:t>
      </w:r>
      <w:r w:rsidR="00654831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for Self Plus One and Self and Family </w:t>
      </w:r>
      <w:r w:rsidR="00B10287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elections </w:t>
      </w:r>
      <w:r w:rsidR="005A3F07">
        <w:rPr>
          <w:rFonts w:ascii="Source Serif Pro" w:hAnsi="Source Serif Pro"/>
          <w:noProof/>
          <w:sz w:val="24"/>
          <w:szCs w:val="24"/>
          <w14:ligatures w14:val="standardContextual"/>
        </w:rPr>
        <w:t>for</w:t>
      </w:r>
      <w:r w:rsidR="008C2ADE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review</w:t>
      </w:r>
    </w:p>
    <w:p w14:paraId="5D2B4302" w14:textId="6F451272" w:rsidR="008C2ADE" w:rsidRPr="00202E8F" w:rsidRDefault="008C2ADE" w:rsidP="008C2ADE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53" behindDoc="1" locked="0" layoutInCell="1" allowOverlap="1" wp14:anchorId="5FB69936" wp14:editId="7B20A5A0">
            <wp:simplePos x="0" y="0"/>
            <wp:positionH relativeFrom="column">
              <wp:posOffset>0</wp:posOffset>
            </wp:positionH>
            <wp:positionV relativeFrom="paragraph">
              <wp:posOffset>149860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246941463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Send </w:t>
      </w:r>
      <w:r w:rsidR="00043D1C">
        <w:rPr>
          <w:rFonts w:ascii="Source Serif Pro" w:hAnsi="Source Serif Pro"/>
          <w:noProof/>
          <w:sz w:val="24"/>
          <w:szCs w:val="24"/>
          <w14:ligatures w14:val="standardContextual"/>
        </w:rPr>
        <w:t>letter requesting proof of family member’s eligib</w:t>
      </w:r>
      <w:r w:rsidR="00CF54D5">
        <w:rPr>
          <w:rFonts w:ascii="Source Serif Pro" w:hAnsi="Source Serif Pro"/>
          <w:noProof/>
          <w:sz w:val="24"/>
          <w:szCs w:val="24"/>
          <w14:ligatures w14:val="standardContextual"/>
        </w:rPr>
        <w:t>i</w:t>
      </w:r>
      <w:r w:rsidR="00043D1C">
        <w:rPr>
          <w:rFonts w:ascii="Source Serif Pro" w:hAnsi="Source Serif Pro"/>
          <w:noProof/>
          <w:sz w:val="24"/>
          <w:szCs w:val="24"/>
          <w14:ligatures w14:val="standardContextual"/>
        </w:rPr>
        <w:t>lity</w:t>
      </w:r>
      <w:r w:rsidR="003124A6">
        <w:rPr>
          <w:rFonts w:ascii="Source Serif Pro" w:hAnsi="Source Serif Pro"/>
          <w:noProof/>
          <w:sz w:val="24"/>
          <w:szCs w:val="24"/>
          <w14:ligatures w14:val="standardContextual"/>
        </w:rPr>
        <w:t>, if needed</w:t>
      </w:r>
    </w:p>
    <w:p w14:paraId="482EADA4" w14:textId="1892CD42" w:rsidR="0047537A" w:rsidRPr="00202E8F" w:rsidRDefault="0047537A" w:rsidP="00282708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4" behindDoc="1" locked="0" layoutInCell="1" allowOverlap="1" wp14:anchorId="41C839FB" wp14:editId="50FF8E81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177304581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731A">
        <w:rPr>
          <w:rFonts w:ascii="Source Serif Pro" w:hAnsi="Source Serif Pro"/>
          <w:noProof/>
          <w:sz w:val="24"/>
          <w:szCs w:val="24"/>
          <w14:ligatures w14:val="standardContextual"/>
        </w:rPr>
        <w:t>Ensure</w:t>
      </w:r>
      <w:r w:rsidR="0032035F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employees</w:t>
      </w:r>
      <w:r w:rsidR="00406DF9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submit</w:t>
      </w:r>
      <w:r w:rsidR="0043483E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</w:t>
      </w:r>
      <w:r w:rsidR="00330663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>eligibility documents</w:t>
      </w:r>
      <w:r w:rsidR="0043483E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</w:t>
      </w:r>
    </w:p>
    <w:p w14:paraId="773D2C08" w14:textId="4C706F46" w:rsidR="0047537A" w:rsidRPr="00202E8F" w:rsidRDefault="0047537A" w:rsidP="00282708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5" behindDoc="1" locked="0" layoutInCell="1" allowOverlap="1" wp14:anchorId="00CF3209" wp14:editId="6AFAC6AB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459244827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83E" w:rsidRPr="00202E8F">
        <w:rPr>
          <w:rFonts w:ascii="Source Serif Pro" w:hAnsi="Source Serif Pro"/>
          <w:sz w:val="24"/>
          <w:szCs w:val="24"/>
        </w:rPr>
        <w:t>Review</w:t>
      </w:r>
      <w:r w:rsidR="00B239D3" w:rsidRPr="00202E8F">
        <w:rPr>
          <w:rFonts w:ascii="Source Serif Pro" w:hAnsi="Source Serif Pro"/>
          <w:sz w:val="24"/>
          <w:szCs w:val="24"/>
        </w:rPr>
        <w:t xml:space="preserve"> documents </w:t>
      </w:r>
      <w:r w:rsidR="007F6A35" w:rsidRPr="00202E8F">
        <w:rPr>
          <w:rFonts w:ascii="Source Serif Pro" w:hAnsi="Source Serif Pro"/>
          <w:sz w:val="24"/>
          <w:szCs w:val="24"/>
        </w:rPr>
        <w:t>to verify eligibility</w:t>
      </w:r>
      <w:r w:rsidR="004C7D7C" w:rsidRPr="00202E8F">
        <w:rPr>
          <w:rFonts w:ascii="Source Serif Pro" w:hAnsi="Source Serif Pro"/>
          <w:sz w:val="24"/>
          <w:szCs w:val="24"/>
        </w:rPr>
        <w:t xml:space="preserve"> and </w:t>
      </w:r>
      <w:proofErr w:type="gramStart"/>
      <w:r w:rsidR="004C7D7C" w:rsidRPr="00202E8F">
        <w:rPr>
          <w:rFonts w:ascii="Source Serif Pro" w:hAnsi="Source Serif Pro"/>
          <w:sz w:val="24"/>
          <w:szCs w:val="24"/>
        </w:rPr>
        <w:t>make a determination</w:t>
      </w:r>
      <w:proofErr w:type="gramEnd"/>
    </w:p>
    <w:p w14:paraId="5FF637DA" w14:textId="12668B71" w:rsidR="00C10816" w:rsidRPr="00202E8F" w:rsidRDefault="007F6A35" w:rsidP="00DF3465">
      <w:pPr>
        <w:pStyle w:val="Header"/>
        <w:numPr>
          <w:ilvl w:val="0"/>
          <w:numId w:val="2"/>
        </w:numPr>
        <w:spacing w:before="120"/>
        <w:ind w:left="994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sz w:val="24"/>
          <w:szCs w:val="24"/>
        </w:rPr>
        <w:t xml:space="preserve">Is </w:t>
      </w:r>
      <w:r w:rsidR="00C53FCD" w:rsidRPr="00202E8F">
        <w:rPr>
          <w:rFonts w:ascii="Source Serif Pro" w:hAnsi="Source Serif Pro"/>
          <w:sz w:val="24"/>
          <w:szCs w:val="24"/>
        </w:rPr>
        <w:t>it</w:t>
      </w:r>
      <w:r w:rsidR="00F71D5E" w:rsidRPr="00202E8F">
        <w:rPr>
          <w:rFonts w:ascii="Source Serif Pro" w:hAnsi="Source Serif Pro"/>
          <w:sz w:val="24"/>
          <w:szCs w:val="24"/>
        </w:rPr>
        <w:t xml:space="preserve"> an eligible</w:t>
      </w:r>
      <w:r w:rsidRPr="00202E8F">
        <w:rPr>
          <w:rFonts w:ascii="Source Serif Pro" w:hAnsi="Source Serif Pro"/>
          <w:sz w:val="24"/>
          <w:szCs w:val="24"/>
        </w:rPr>
        <w:t xml:space="preserve"> family </w:t>
      </w:r>
      <w:r w:rsidR="003B1AF6" w:rsidRPr="00202E8F">
        <w:rPr>
          <w:rFonts w:ascii="Source Serif Pro" w:hAnsi="Source Serif Pro"/>
          <w:sz w:val="24"/>
          <w:szCs w:val="24"/>
        </w:rPr>
        <w:t>r</w:t>
      </w:r>
      <w:r w:rsidR="00636F8F" w:rsidRPr="00202E8F">
        <w:rPr>
          <w:rFonts w:ascii="Source Serif Pro" w:hAnsi="Source Serif Pro"/>
          <w:sz w:val="24"/>
          <w:szCs w:val="24"/>
        </w:rPr>
        <w:t>elationship</w:t>
      </w:r>
      <w:r w:rsidR="00CB6C8B" w:rsidRPr="00202E8F">
        <w:rPr>
          <w:rFonts w:ascii="Source Serif Pro" w:hAnsi="Source Serif Pro"/>
          <w:sz w:val="24"/>
          <w:szCs w:val="24"/>
        </w:rPr>
        <w:t>?</w:t>
      </w:r>
      <w:r w:rsidR="006531A9" w:rsidRPr="00202E8F">
        <w:rPr>
          <w:rFonts w:ascii="Source Serif Pro" w:hAnsi="Source Serif Pro"/>
          <w:sz w:val="24"/>
          <w:szCs w:val="24"/>
        </w:rPr>
        <w:t xml:space="preserve"> </w:t>
      </w:r>
    </w:p>
    <w:p w14:paraId="2058AED4" w14:textId="26576962" w:rsidR="003C42A5" w:rsidRPr="008A38A5" w:rsidRDefault="00A7244A" w:rsidP="003724FC">
      <w:pPr>
        <w:pStyle w:val="Header"/>
        <w:numPr>
          <w:ilvl w:val="1"/>
          <w:numId w:val="2"/>
        </w:numPr>
        <w:ind w:left="1714"/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Spouse:</w:t>
      </w:r>
      <w:r w:rsidRPr="008A38A5">
        <w:rPr>
          <w:rFonts w:ascii="Source Serif Pro" w:hAnsi="Source Serif Pro"/>
          <w:sz w:val="21"/>
          <w:szCs w:val="21"/>
        </w:rPr>
        <w:t xml:space="preserve"> legally married</w:t>
      </w:r>
      <w:r w:rsidR="002E00DB">
        <w:rPr>
          <w:rFonts w:ascii="Source Serif Pro" w:hAnsi="Source Serif Pro"/>
          <w:sz w:val="21"/>
          <w:szCs w:val="21"/>
        </w:rPr>
        <w:t>, including</w:t>
      </w:r>
      <w:r w:rsidR="000E4D69" w:rsidRPr="000E4D69">
        <w:rPr>
          <w:rFonts w:ascii="Source Serif Pro" w:hAnsi="Source Serif Pro"/>
          <w:sz w:val="21"/>
          <w:szCs w:val="21"/>
        </w:rPr>
        <w:t xml:space="preserve"> in a common law marriage established</w:t>
      </w:r>
      <w:r w:rsidR="00CF7E05" w:rsidRPr="008A38A5">
        <w:rPr>
          <w:rFonts w:ascii="Source Serif Pro" w:hAnsi="Source Serif Pro"/>
          <w:sz w:val="21"/>
          <w:szCs w:val="21"/>
        </w:rPr>
        <w:t xml:space="preserve"> in a state</w:t>
      </w:r>
      <w:r w:rsidR="001655BA">
        <w:rPr>
          <w:rFonts w:ascii="Source Serif Pro" w:hAnsi="Source Serif Pro"/>
          <w:sz w:val="21"/>
          <w:szCs w:val="21"/>
        </w:rPr>
        <w:t xml:space="preserve"> or other judication</w:t>
      </w:r>
      <w:r w:rsidR="00CF7E05" w:rsidRPr="008A38A5">
        <w:rPr>
          <w:rFonts w:ascii="Source Serif Pro" w:hAnsi="Source Serif Pro"/>
          <w:sz w:val="21"/>
          <w:szCs w:val="21"/>
        </w:rPr>
        <w:t xml:space="preserve"> that recognizes common law marriage</w:t>
      </w:r>
    </w:p>
    <w:p w14:paraId="26710C92" w14:textId="3A6979F0" w:rsidR="004B0C7C" w:rsidRPr="008A38A5" w:rsidRDefault="00CF7E05" w:rsidP="003724FC">
      <w:pPr>
        <w:pStyle w:val="Header"/>
        <w:numPr>
          <w:ilvl w:val="1"/>
          <w:numId w:val="2"/>
        </w:numPr>
        <w:ind w:left="1714"/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Child</w:t>
      </w:r>
      <w:r w:rsidR="00D21008" w:rsidRPr="008A38A5">
        <w:rPr>
          <w:rFonts w:ascii="Source Serif Pro" w:hAnsi="Source Serif Pro"/>
          <w:b/>
          <w:bCs/>
          <w:sz w:val="21"/>
          <w:szCs w:val="21"/>
        </w:rPr>
        <w:t xml:space="preserve"> (</w:t>
      </w:r>
      <w:r w:rsidR="00437B91" w:rsidRPr="008A38A5">
        <w:rPr>
          <w:rFonts w:ascii="Source Serif Pro" w:hAnsi="Source Serif Pro"/>
          <w:b/>
          <w:bCs/>
          <w:sz w:val="21"/>
          <w:szCs w:val="21"/>
        </w:rPr>
        <w:t>under age 26)</w:t>
      </w:r>
      <w:r w:rsidRPr="008A38A5">
        <w:rPr>
          <w:rFonts w:ascii="Source Serif Pro" w:hAnsi="Source Serif Pro"/>
          <w:b/>
          <w:bCs/>
          <w:sz w:val="21"/>
          <w:szCs w:val="21"/>
        </w:rPr>
        <w:t>:</w:t>
      </w:r>
      <w:r w:rsidR="00437B91" w:rsidRPr="008A38A5">
        <w:rPr>
          <w:rFonts w:ascii="Source Serif Pro" w:hAnsi="Source Serif Pro"/>
          <w:sz w:val="21"/>
          <w:szCs w:val="21"/>
        </w:rPr>
        <w:t xml:space="preserve"> biological child, </w:t>
      </w:r>
      <w:r w:rsidR="002F1D77" w:rsidRPr="002F1D77">
        <w:rPr>
          <w:rFonts w:ascii="Source Serif Pro" w:hAnsi="Source Serif Pro"/>
          <w:sz w:val="21"/>
          <w:szCs w:val="21"/>
        </w:rPr>
        <w:t xml:space="preserve">recognized natural </w:t>
      </w:r>
      <w:r w:rsidR="00437B91" w:rsidRPr="008A38A5">
        <w:rPr>
          <w:rFonts w:ascii="Source Serif Pro" w:hAnsi="Source Serif Pro"/>
          <w:sz w:val="21"/>
          <w:szCs w:val="21"/>
        </w:rPr>
        <w:t xml:space="preserve">child, </w:t>
      </w:r>
      <w:r w:rsidR="002F1D77">
        <w:rPr>
          <w:rFonts w:ascii="Source Serif Pro" w:hAnsi="Source Serif Pro"/>
          <w:sz w:val="21"/>
          <w:szCs w:val="21"/>
        </w:rPr>
        <w:t xml:space="preserve">or stepchild. A </w:t>
      </w:r>
      <w:r w:rsidR="00437B91" w:rsidRPr="008A38A5">
        <w:rPr>
          <w:rFonts w:ascii="Source Serif Pro" w:hAnsi="Source Serif Pro"/>
          <w:sz w:val="21"/>
          <w:szCs w:val="21"/>
        </w:rPr>
        <w:t>married child</w:t>
      </w:r>
      <w:r w:rsidR="004B0C7C" w:rsidRPr="008A38A5">
        <w:rPr>
          <w:rFonts w:ascii="Source Serif Pro" w:hAnsi="Source Serif Pro"/>
          <w:sz w:val="21"/>
          <w:szCs w:val="21"/>
        </w:rPr>
        <w:t xml:space="preserve"> </w:t>
      </w:r>
      <w:r w:rsidR="002F1D77" w:rsidRPr="002F1D77">
        <w:rPr>
          <w:rFonts w:ascii="Source Serif Pro" w:hAnsi="Source Serif Pro"/>
          <w:sz w:val="21"/>
          <w:szCs w:val="21"/>
        </w:rPr>
        <w:t>is eligible, but the child's</w:t>
      </w:r>
      <w:r w:rsidR="004B0C7C" w:rsidRPr="008A38A5">
        <w:rPr>
          <w:rFonts w:ascii="Source Serif Pro" w:hAnsi="Source Serif Pro"/>
          <w:sz w:val="21"/>
          <w:szCs w:val="21"/>
        </w:rPr>
        <w:t xml:space="preserve"> spouse and </w:t>
      </w:r>
      <w:r w:rsidR="000E4D69" w:rsidRPr="000E4D69">
        <w:rPr>
          <w:rFonts w:ascii="Source Serif Pro" w:hAnsi="Source Serif Pro"/>
          <w:sz w:val="21"/>
          <w:szCs w:val="21"/>
        </w:rPr>
        <w:t>children are not.</w:t>
      </w:r>
    </w:p>
    <w:p w14:paraId="7D05D0C2" w14:textId="3D8FD73A" w:rsidR="00782218" w:rsidRPr="008A38A5" w:rsidRDefault="00782218" w:rsidP="003724FC">
      <w:pPr>
        <w:pStyle w:val="Header"/>
        <w:numPr>
          <w:ilvl w:val="1"/>
          <w:numId w:val="2"/>
        </w:numPr>
        <w:ind w:left="1714"/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Adopted child (under age 26):</w:t>
      </w:r>
      <w:r w:rsidRPr="008A38A5">
        <w:rPr>
          <w:rFonts w:ascii="Source Serif Pro" w:hAnsi="Source Serif Pro"/>
          <w:sz w:val="21"/>
          <w:szCs w:val="21"/>
        </w:rPr>
        <w:t xml:space="preserve"> </w:t>
      </w:r>
      <w:r w:rsidR="002F1D77">
        <w:rPr>
          <w:rFonts w:ascii="Source Serif Pro" w:hAnsi="Source Serif Pro"/>
          <w:sz w:val="21"/>
          <w:szCs w:val="21"/>
        </w:rPr>
        <w:t xml:space="preserve">legally adopted by the enrollee </w:t>
      </w:r>
    </w:p>
    <w:p w14:paraId="4E4EE5AC" w14:textId="5F6BCD74" w:rsidR="00CF7E05" w:rsidRPr="008A38A5" w:rsidRDefault="00782218" w:rsidP="003724FC">
      <w:pPr>
        <w:pStyle w:val="Header"/>
        <w:numPr>
          <w:ilvl w:val="1"/>
          <w:numId w:val="2"/>
        </w:numPr>
        <w:ind w:left="1714"/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Foster child (under age 26):</w:t>
      </w:r>
      <w:r w:rsidRPr="008A38A5">
        <w:rPr>
          <w:rFonts w:ascii="Source Serif Pro" w:hAnsi="Source Serif Pro"/>
          <w:sz w:val="21"/>
          <w:szCs w:val="21"/>
        </w:rPr>
        <w:t xml:space="preserve"> </w:t>
      </w:r>
      <w:r w:rsidR="002F1D77">
        <w:rPr>
          <w:rFonts w:ascii="Source Serif Pro" w:hAnsi="Source Serif Pro"/>
          <w:sz w:val="21"/>
          <w:szCs w:val="21"/>
        </w:rPr>
        <w:t xml:space="preserve">lives with the enrollee in a regular </w:t>
      </w:r>
      <w:r w:rsidR="00841846" w:rsidRPr="008A38A5">
        <w:rPr>
          <w:rFonts w:ascii="Source Serif Pro" w:hAnsi="Source Serif Pro"/>
          <w:sz w:val="21"/>
          <w:szCs w:val="21"/>
        </w:rPr>
        <w:t xml:space="preserve">parent-child relationship, </w:t>
      </w:r>
      <w:r w:rsidR="002F1D77" w:rsidRPr="002F1D77">
        <w:rPr>
          <w:rFonts w:ascii="Source Serif Pro" w:hAnsi="Source Serif Pro"/>
          <w:sz w:val="21"/>
          <w:szCs w:val="21"/>
        </w:rPr>
        <w:t>the enrollee expects</w:t>
      </w:r>
      <w:r w:rsidR="00841846" w:rsidRPr="008A38A5">
        <w:rPr>
          <w:rFonts w:ascii="Source Serif Pro" w:hAnsi="Source Serif Pro"/>
          <w:sz w:val="21"/>
          <w:szCs w:val="21"/>
        </w:rPr>
        <w:t xml:space="preserve"> to raise the child to adulthood</w:t>
      </w:r>
      <w:r w:rsidR="00A453F6" w:rsidRPr="008A38A5">
        <w:rPr>
          <w:rFonts w:ascii="Source Serif Pro" w:hAnsi="Source Serif Pro"/>
          <w:sz w:val="21"/>
          <w:szCs w:val="21"/>
        </w:rPr>
        <w:t xml:space="preserve">, and </w:t>
      </w:r>
      <w:r w:rsidR="002F1D77" w:rsidRPr="002F1D77">
        <w:rPr>
          <w:rFonts w:ascii="Source Serif Pro" w:hAnsi="Source Serif Pro"/>
          <w:sz w:val="21"/>
          <w:szCs w:val="21"/>
        </w:rPr>
        <w:t>the enrollee is the child</w:t>
      </w:r>
      <w:r w:rsidR="004D20FD">
        <w:rPr>
          <w:rFonts w:ascii="Source Serif Pro" w:hAnsi="Source Serif Pro"/>
          <w:sz w:val="21"/>
          <w:szCs w:val="21"/>
        </w:rPr>
        <w:t>’</w:t>
      </w:r>
      <w:r w:rsidR="002F1D77" w:rsidRPr="002F1D77">
        <w:rPr>
          <w:rFonts w:ascii="Source Serif Pro" w:hAnsi="Source Serif Pro"/>
          <w:sz w:val="21"/>
          <w:szCs w:val="21"/>
        </w:rPr>
        <w:t>s</w:t>
      </w:r>
      <w:r w:rsidR="00993486" w:rsidRPr="008A38A5">
        <w:rPr>
          <w:rFonts w:ascii="Source Serif Pro" w:hAnsi="Source Serif Pro"/>
          <w:sz w:val="21"/>
          <w:szCs w:val="21"/>
        </w:rPr>
        <w:t xml:space="preserve"> </w:t>
      </w:r>
      <w:r w:rsidR="00A453F6" w:rsidRPr="008A38A5">
        <w:rPr>
          <w:rFonts w:ascii="Source Serif Pro" w:hAnsi="Source Serif Pro"/>
          <w:sz w:val="21"/>
          <w:szCs w:val="21"/>
        </w:rPr>
        <w:t>primary source of financial support</w:t>
      </w:r>
    </w:p>
    <w:p w14:paraId="11750051" w14:textId="636881BE" w:rsidR="00DC3304" w:rsidRPr="008A38A5" w:rsidRDefault="00DC3304" w:rsidP="003724FC">
      <w:pPr>
        <w:pStyle w:val="Header"/>
        <w:numPr>
          <w:ilvl w:val="1"/>
          <w:numId w:val="2"/>
        </w:numPr>
        <w:ind w:left="1714"/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Child incapable of self-support</w:t>
      </w:r>
      <w:r w:rsidR="00D36923" w:rsidRPr="008A38A5">
        <w:rPr>
          <w:rFonts w:ascii="Source Serif Pro" w:hAnsi="Source Serif Pro"/>
          <w:b/>
          <w:bCs/>
          <w:sz w:val="21"/>
          <w:szCs w:val="21"/>
        </w:rPr>
        <w:t xml:space="preserve"> (age 26 or older):</w:t>
      </w:r>
      <w:r w:rsidR="00D36923" w:rsidRPr="008A38A5">
        <w:rPr>
          <w:rFonts w:ascii="Source Serif Pro" w:hAnsi="Source Serif Pro"/>
          <w:sz w:val="21"/>
          <w:szCs w:val="21"/>
        </w:rPr>
        <w:t xml:space="preserve"> incapable of self-support because of a physical or mental disability that existed </w:t>
      </w:r>
      <w:r w:rsidR="00A8644C" w:rsidRPr="008A38A5">
        <w:rPr>
          <w:rFonts w:ascii="Source Serif Pro" w:hAnsi="Source Serif Pro"/>
          <w:sz w:val="21"/>
          <w:szCs w:val="21"/>
        </w:rPr>
        <w:t xml:space="preserve">before age 26 and </w:t>
      </w:r>
      <w:r w:rsidR="002F1D77" w:rsidRPr="002F1D77">
        <w:rPr>
          <w:rFonts w:ascii="Source Serif Pro" w:hAnsi="Source Serif Pro"/>
          <w:sz w:val="21"/>
          <w:szCs w:val="21"/>
        </w:rPr>
        <w:t>is expected to continue</w:t>
      </w:r>
      <w:r w:rsidR="00A8644C" w:rsidRPr="008A38A5">
        <w:rPr>
          <w:rFonts w:ascii="Source Serif Pro" w:hAnsi="Source Serif Pro"/>
          <w:sz w:val="21"/>
          <w:szCs w:val="21"/>
        </w:rPr>
        <w:t xml:space="preserve"> for </w:t>
      </w:r>
      <w:r w:rsidR="00024778">
        <w:rPr>
          <w:rFonts w:ascii="Source Serif Pro" w:hAnsi="Source Serif Pro"/>
          <w:sz w:val="21"/>
          <w:szCs w:val="21"/>
        </w:rPr>
        <w:t>more than</w:t>
      </w:r>
      <w:r w:rsidR="00A8644C" w:rsidRPr="008A38A5">
        <w:rPr>
          <w:rFonts w:ascii="Source Serif Pro" w:hAnsi="Source Serif Pro"/>
          <w:sz w:val="21"/>
          <w:szCs w:val="21"/>
        </w:rPr>
        <w:t xml:space="preserve"> </w:t>
      </w:r>
      <w:r w:rsidR="002F1D77" w:rsidRPr="002F1D77">
        <w:rPr>
          <w:rFonts w:ascii="Source Serif Pro" w:hAnsi="Source Serif Pro"/>
          <w:sz w:val="21"/>
          <w:szCs w:val="21"/>
        </w:rPr>
        <w:t>one</w:t>
      </w:r>
      <w:r w:rsidR="00A8644C" w:rsidRPr="008A38A5">
        <w:rPr>
          <w:rFonts w:ascii="Source Serif Pro" w:hAnsi="Source Serif Pro"/>
          <w:sz w:val="21"/>
          <w:szCs w:val="21"/>
        </w:rPr>
        <w:t xml:space="preserve"> year</w:t>
      </w:r>
    </w:p>
    <w:p w14:paraId="6DBA4002" w14:textId="7C3EA44E" w:rsidR="008E1918" w:rsidRPr="00202E8F" w:rsidRDefault="00CB6C8B" w:rsidP="008E1918">
      <w:pPr>
        <w:pStyle w:val="Header"/>
        <w:numPr>
          <w:ilvl w:val="0"/>
          <w:numId w:val="2"/>
        </w:numPr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sz w:val="24"/>
          <w:szCs w:val="24"/>
        </w:rPr>
        <w:t xml:space="preserve">Do the submitted documents prove </w:t>
      </w:r>
      <w:r w:rsidR="008E1918" w:rsidRPr="00202E8F">
        <w:rPr>
          <w:rFonts w:ascii="Source Serif Pro" w:hAnsi="Source Serif Pro"/>
          <w:sz w:val="24"/>
          <w:szCs w:val="24"/>
        </w:rPr>
        <w:t xml:space="preserve">family </w:t>
      </w:r>
      <w:proofErr w:type="gramStart"/>
      <w:r w:rsidR="008E1918" w:rsidRPr="00202E8F">
        <w:rPr>
          <w:rFonts w:ascii="Source Serif Pro" w:hAnsi="Source Serif Pro"/>
          <w:sz w:val="24"/>
          <w:szCs w:val="24"/>
        </w:rPr>
        <w:t>relationship</w:t>
      </w:r>
      <w:proofErr w:type="gramEnd"/>
      <w:r w:rsidR="002954E3" w:rsidRPr="00202E8F">
        <w:rPr>
          <w:rFonts w:ascii="Source Serif Pro" w:hAnsi="Source Serif Pro"/>
          <w:sz w:val="24"/>
          <w:szCs w:val="24"/>
        </w:rPr>
        <w:t>?</w:t>
      </w:r>
      <w:r w:rsidR="00387C71" w:rsidRPr="00202E8F">
        <w:rPr>
          <w:rFonts w:ascii="Source Serif Pro" w:hAnsi="Source Serif Pro"/>
          <w:sz w:val="24"/>
          <w:szCs w:val="24"/>
        </w:rPr>
        <w:t xml:space="preserve"> See </w:t>
      </w:r>
      <w:hyperlink r:id="rId12" w:history="1">
        <w:r w:rsidR="00387C71" w:rsidRPr="00202E8F">
          <w:rPr>
            <w:rStyle w:val="Hyperlink"/>
            <w:rFonts w:ascii="Source Serif Pro" w:hAnsi="Source Serif Pro"/>
            <w:sz w:val="24"/>
            <w:szCs w:val="24"/>
          </w:rPr>
          <w:t>table</w:t>
        </w:r>
      </w:hyperlink>
      <w:r w:rsidR="00387C71" w:rsidRPr="00202E8F">
        <w:rPr>
          <w:rFonts w:ascii="Source Serif Pro" w:hAnsi="Source Serif Pro"/>
          <w:sz w:val="24"/>
          <w:szCs w:val="24"/>
        </w:rPr>
        <w:t xml:space="preserve"> for </w:t>
      </w:r>
      <w:r w:rsidR="006531A9" w:rsidRPr="00202E8F">
        <w:rPr>
          <w:rFonts w:ascii="Source Serif Pro" w:hAnsi="Source Serif Pro"/>
          <w:sz w:val="24"/>
          <w:szCs w:val="24"/>
        </w:rPr>
        <w:t>more</w:t>
      </w:r>
      <w:r w:rsidR="00387C71" w:rsidRPr="00202E8F">
        <w:rPr>
          <w:rFonts w:ascii="Source Serif Pro" w:hAnsi="Source Serif Pro"/>
          <w:sz w:val="24"/>
          <w:szCs w:val="24"/>
        </w:rPr>
        <w:t xml:space="preserve"> options</w:t>
      </w:r>
      <w:r w:rsidR="009C402D" w:rsidRPr="00202E8F">
        <w:rPr>
          <w:rFonts w:ascii="Source Serif Pro" w:hAnsi="Source Serif Pro"/>
          <w:sz w:val="24"/>
          <w:szCs w:val="24"/>
        </w:rPr>
        <w:t>.</w:t>
      </w:r>
    </w:p>
    <w:p w14:paraId="79BF68AE" w14:textId="3B464EBC" w:rsidR="00F40961" w:rsidRPr="008A38A5" w:rsidRDefault="00F40961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Spouse:</w:t>
      </w:r>
      <w:r w:rsidRPr="008A38A5">
        <w:rPr>
          <w:rFonts w:ascii="Source Serif Pro" w:hAnsi="Source Serif Pro"/>
          <w:sz w:val="21"/>
          <w:szCs w:val="21"/>
        </w:rPr>
        <w:t xml:space="preserve"> Government-issued marriage certificate; </w:t>
      </w:r>
      <w:r w:rsidR="002F1D77" w:rsidRPr="002F1D77">
        <w:rPr>
          <w:rFonts w:ascii="Source Serif Pro" w:hAnsi="Source Serif Pro"/>
          <w:sz w:val="21"/>
          <w:szCs w:val="21"/>
        </w:rPr>
        <w:t xml:space="preserve">front page of the most recent federal </w:t>
      </w:r>
      <w:r w:rsidR="0085244E">
        <w:rPr>
          <w:rFonts w:ascii="Source Serif Pro" w:hAnsi="Source Serif Pro"/>
          <w:sz w:val="21"/>
          <w:szCs w:val="21"/>
        </w:rPr>
        <w:t xml:space="preserve">or state </w:t>
      </w:r>
      <w:r w:rsidR="002F1D77" w:rsidRPr="002F1D77">
        <w:rPr>
          <w:rFonts w:ascii="Source Serif Pro" w:hAnsi="Source Serif Pro"/>
          <w:sz w:val="21"/>
          <w:szCs w:val="21"/>
        </w:rPr>
        <w:t xml:space="preserve">tax return </w:t>
      </w:r>
      <w:r w:rsidRPr="008A38A5">
        <w:rPr>
          <w:rFonts w:ascii="Source Serif Pro" w:hAnsi="Source Serif Pro"/>
          <w:sz w:val="21"/>
          <w:szCs w:val="21"/>
        </w:rPr>
        <w:t xml:space="preserve"> (if married 12+ months)</w:t>
      </w:r>
    </w:p>
    <w:p w14:paraId="3F1FC22A" w14:textId="71E8E674" w:rsidR="00F40961" w:rsidRPr="008A38A5" w:rsidRDefault="00F40961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Common law spouse:</w:t>
      </w:r>
      <w:r w:rsidRPr="008A38A5">
        <w:rPr>
          <w:rFonts w:ascii="Source Serif Pro" w:hAnsi="Source Serif Pro"/>
          <w:sz w:val="21"/>
          <w:szCs w:val="21"/>
        </w:rPr>
        <w:t xml:space="preserve"> A court order or judgment from the state</w:t>
      </w:r>
      <w:r w:rsidR="009B58DF">
        <w:rPr>
          <w:rFonts w:ascii="Source Serif Pro" w:hAnsi="Source Serif Pro"/>
          <w:sz w:val="21"/>
          <w:szCs w:val="21"/>
        </w:rPr>
        <w:t xml:space="preserve"> or other judication</w:t>
      </w:r>
      <w:r w:rsidRPr="008A38A5">
        <w:rPr>
          <w:rFonts w:ascii="Source Serif Pro" w:hAnsi="Source Serif Pro"/>
          <w:sz w:val="21"/>
          <w:szCs w:val="21"/>
        </w:rPr>
        <w:t xml:space="preserve"> </w:t>
      </w:r>
      <w:r w:rsidR="002F1D77">
        <w:rPr>
          <w:rFonts w:ascii="Source Serif Pro" w:hAnsi="Source Serif Pro"/>
          <w:sz w:val="21"/>
          <w:szCs w:val="21"/>
        </w:rPr>
        <w:t xml:space="preserve">in which the marriage was established </w:t>
      </w:r>
      <w:r w:rsidRPr="008A38A5">
        <w:rPr>
          <w:rFonts w:ascii="Source Serif Pro" w:hAnsi="Source Serif Pro"/>
          <w:sz w:val="21"/>
          <w:szCs w:val="21"/>
        </w:rPr>
        <w:t xml:space="preserve">recognizing the marriage; signed declaration; </w:t>
      </w:r>
      <w:r w:rsidR="002D0562">
        <w:rPr>
          <w:rFonts w:ascii="Source Serif Pro" w:hAnsi="Source Serif Pro"/>
          <w:sz w:val="21"/>
          <w:szCs w:val="21"/>
        </w:rPr>
        <w:t xml:space="preserve">front page </w:t>
      </w:r>
      <w:r w:rsidR="00D25414">
        <w:rPr>
          <w:rFonts w:ascii="Source Serif Pro" w:hAnsi="Source Serif Pro"/>
          <w:sz w:val="21"/>
          <w:szCs w:val="21"/>
        </w:rPr>
        <w:t xml:space="preserve">of the most recent </w:t>
      </w:r>
      <w:r w:rsidRPr="008A38A5">
        <w:rPr>
          <w:rFonts w:ascii="Source Serif Pro" w:hAnsi="Source Serif Pro"/>
          <w:sz w:val="21"/>
          <w:szCs w:val="21"/>
        </w:rPr>
        <w:t>federal</w:t>
      </w:r>
      <w:r w:rsidR="009B58DF">
        <w:rPr>
          <w:rFonts w:ascii="Source Serif Pro" w:hAnsi="Source Serif Pro"/>
          <w:sz w:val="21"/>
          <w:szCs w:val="21"/>
        </w:rPr>
        <w:t xml:space="preserve"> or state</w:t>
      </w:r>
      <w:r w:rsidRPr="008A38A5">
        <w:rPr>
          <w:rFonts w:ascii="Source Serif Pro" w:hAnsi="Source Serif Pro"/>
          <w:sz w:val="21"/>
          <w:szCs w:val="21"/>
        </w:rPr>
        <w:t xml:space="preserve"> tax return </w:t>
      </w:r>
    </w:p>
    <w:p w14:paraId="40688EEA" w14:textId="43FD0E47" w:rsidR="00F40961" w:rsidRPr="008A38A5" w:rsidRDefault="00F40961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lastRenderedPageBreak/>
        <w:t>Child (under age 26):</w:t>
      </w:r>
      <w:r w:rsidRPr="008A38A5">
        <w:rPr>
          <w:rFonts w:ascii="Source Serif Pro" w:hAnsi="Source Serif Pro"/>
          <w:sz w:val="21"/>
          <w:szCs w:val="21"/>
        </w:rPr>
        <w:t xml:space="preserve"> Government-issued birth certificate; Consular Report of Birth Abroad; paternity test or court-ordered parental support document</w:t>
      </w:r>
    </w:p>
    <w:p w14:paraId="063F6FB1" w14:textId="0EDDE927" w:rsidR="00F40961" w:rsidRPr="008A38A5" w:rsidRDefault="00F40961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Adopted child (under age 26):</w:t>
      </w:r>
      <w:r w:rsidRPr="008A38A5">
        <w:rPr>
          <w:rFonts w:ascii="Source Serif Pro" w:hAnsi="Source Serif Pro"/>
          <w:sz w:val="21"/>
          <w:szCs w:val="21"/>
        </w:rPr>
        <w:t xml:space="preserve"> Final adoption certificate or decree</w:t>
      </w:r>
    </w:p>
    <w:p w14:paraId="3A6AAC9C" w14:textId="77777777" w:rsidR="004E1294" w:rsidRDefault="00F40961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Stepchild (under age 26):</w:t>
      </w:r>
      <w:r w:rsidRPr="008A38A5">
        <w:rPr>
          <w:rFonts w:ascii="Source Serif Pro" w:hAnsi="Source Serif Pro"/>
          <w:sz w:val="21"/>
          <w:szCs w:val="21"/>
        </w:rPr>
        <w:t xml:space="preserve"> </w:t>
      </w:r>
    </w:p>
    <w:p w14:paraId="6627E1EB" w14:textId="6E7803E4" w:rsidR="004E1294" w:rsidRDefault="001413DC" w:rsidP="004E1294">
      <w:pPr>
        <w:pStyle w:val="Header"/>
        <w:numPr>
          <w:ilvl w:val="2"/>
          <w:numId w:val="2"/>
        </w:numPr>
        <w:rPr>
          <w:rFonts w:ascii="Source Serif Pro" w:hAnsi="Source Serif Pro"/>
          <w:sz w:val="21"/>
          <w:szCs w:val="21"/>
        </w:rPr>
      </w:pPr>
      <w:r w:rsidRPr="001413DC">
        <w:rPr>
          <w:rFonts w:ascii="Source Serif Pro" w:hAnsi="Source Serif Pro"/>
          <w:sz w:val="21"/>
          <w:szCs w:val="21"/>
        </w:rPr>
        <w:t>A copy of any one of the following documents:</w:t>
      </w:r>
    </w:p>
    <w:p w14:paraId="472F79CF" w14:textId="77777777" w:rsidR="004E1294" w:rsidRDefault="001413DC" w:rsidP="004E1294">
      <w:pPr>
        <w:pStyle w:val="Header"/>
        <w:numPr>
          <w:ilvl w:val="3"/>
          <w:numId w:val="2"/>
        </w:numPr>
        <w:rPr>
          <w:rFonts w:ascii="Source Serif Pro" w:hAnsi="Source Serif Pro"/>
          <w:sz w:val="21"/>
          <w:szCs w:val="21"/>
        </w:rPr>
      </w:pPr>
      <w:r w:rsidRPr="001413DC">
        <w:rPr>
          <w:rFonts w:ascii="Source Serif Pro" w:hAnsi="Source Serif Pro"/>
          <w:sz w:val="21"/>
          <w:szCs w:val="21"/>
        </w:rPr>
        <w:t xml:space="preserve">Birth certificate, or final adoption certificate/decree, listing </w:t>
      </w:r>
      <w:r w:rsidR="004E1294">
        <w:rPr>
          <w:rFonts w:ascii="Source Serif Pro" w:hAnsi="Source Serif Pro"/>
          <w:sz w:val="21"/>
          <w:szCs w:val="21"/>
        </w:rPr>
        <w:t>cu</w:t>
      </w:r>
      <w:r w:rsidRPr="001413DC">
        <w:rPr>
          <w:rFonts w:ascii="Source Serif Pro" w:hAnsi="Source Serif Pro"/>
          <w:sz w:val="21"/>
          <w:szCs w:val="21"/>
        </w:rPr>
        <w:t xml:space="preserve">rrent spouse as parent; or </w:t>
      </w:r>
    </w:p>
    <w:p w14:paraId="43D8DE61" w14:textId="77777777" w:rsidR="008101E4" w:rsidRDefault="001413DC" w:rsidP="004E1294">
      <w:pPr>
        <w:pStyle w:val="Header"/>
        <w:numPr>
          <w:ilvl w:val="3"/>
          <w:numId w:val="2"/>
        </w:numPr>
        <w:rPr>
          <w:rFonts w:ascii="Source Serif Pro" w:hAnsi="Source Serif Pro"/>
          <w:sz w:val="21"/>
          <w:szCs w:val="21"/>
        </w:rPr>
      </w:pPr>
      <w:r w:rsidRPr="001413DC">
        <w:rPr>
          <w:rFonts w:ascii="Source Serif Pro" w:hAnsi="Source Serif Pro"/>
          <w:sz w:val="21"/>
          <w:szCs w:val="21"/>
        </w:rPr>
        <w:t xml:space="preserve">Front page of most recent tax year’s Federal or State tax return with child’s name; or </w:t>
      </w:r>
    </w:p>
    <w:p w14:paraId="0DC0FC52" w14:textId="77777777" w:rsidR="008101E4" w:rsidRDefault="001413DC" w:rsidP="004E1294">
      <w:pPr>
        <w:pStyle w:val="Header"/>
        <w:numPr>
          <w:ilvl w:val="3"/>
          <w:numId w:val="2"/>
        </w:numPr>
        <w:rPr>
          <w:rFonts w:ascii="Source Serif Pro" w:hAnsi="Source Serif Pro"/>
          <w:sz w:val="21"/>
          <w:szCs w:val="21"/>
        </w:rPr>
      </w:pPr>
      <w:r w:rsidRPr="001413DC">
        <w:rPr>
          <w:rFonts w:ascii="Source Serif Pro" w:hAnsi="Source Serif Pro"/>
          <w:sz w:val="21"/>
          <w:szCs w:val="21"/>
        </w:rPr>
        <w:t xml:space="preserve"> Court or administrative order (e.g., National Medical Support Notice) </w:t>
      </w:r>
    </w:p>
    <w:p w14:paraId="4AAC941F" w14:textId="584C8B49" w:rsidR="00F40961" w:rsidRPr="008101E4" w:rsidRDefault="001413DC" w:rsidP="009C42A5">
      <w:pPr>
        <w:pStyle w:val="Header"/>
        <w:numPr>
          <w:ilvl w:val="2"/>
          <w:numId w:val="2"/>
        </w:numPr>
        <w:rPr>
          <w:rFonts w:ascii="Source Serif Pro" w:hAnsi="Source Serif Pro"/>
          <w:sz w:val="21"/>
          <w:szCs w:val="21"/>
        </w:rPr>
      </w:pPr>
      <w:r w:rsidRPr="008101E4">
        <w:rPr>
          <w:rFonts w:ascii="Source Serif Pro" w:hAnsi="Source Serif Pro"/>
          <w:sz w:val="21"/>
          <w:szCs w:val="21"/>
        </w:rPr>
        <w:t>The enrollee must also verify a spouse’s eligibility (see above for required documents), even if not enrolling the spouse in an FEHB plan.</w:t>
      </w:r>
    </w:p>
    <w:p w14:paraId="59BB334A" w14:textId="0DF8AAC2" w:rsidR="00F40961" w:rsidRPr="008A38A5" w:rsidRDefault="00F40961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8A38A5">
        <w:rPr>
          <w:rFonts w:ascii="Source Serif Pro" w:hAnsi="Source Serif Pro"/>
          <w:b/>
          <w:bCs/>
          <w:sz w:val="21"/>
          <w:szCs w:val="21"/>
        </w:rPr>
        <w:t>Foster child (under age 26):</w:t>
      </w:r>
      <w:r w:rsidRPr="008A38A5">
        <w:rPr>
          <w:rFonts w:ascii="Source Serif Pro" w:hAnsi="Source Serif Pro"/>
          <w:sz w:val="21"/>
          <w:szCs w:val="21"/>
        </w:rPr>
        <w:t xml:space="preserve"> </w:t>
      </w:r>
      <w:r w:rsidR="009C5A8F">
        <w:rPr>
          <w:rFonts w:ascii="Source Serif Pro" w:hAnsi="Source Serif Pro"/>
          <w:sz w:val="21"/>
          <w:szCs w:val="21"/>
        </w:rPr>
        <w:t>C</w:t>
      </w:r>
      <w:r w:rsidRPr="008A38A5">
        <w:rPr>
          <w:rFonts w:ascii="Source Serif Pro" w:hAnsi="Source Serif Pro"/>
          <w:sz w:val="21"/>
          <w:szCs w:val="21"/>
        </w:rPr>
        <w:t>ertification of foster child status</w:t>
      </w:r>
    </w:p>
    <w:p w14:paraId="220DADBF" w14:textId="17BB9511" w:rsidR="008E1918" w:rsidRPr="008A38A5" w:rsidRDefault="002F1D77" w:rsidP="00F40961">
      <w:pPr>
        <w:pStyle w:val="Header"/>
        <w:numPr>
          <w:ilvl w:val="1"/>
          <w:numId w:val="2"/>
        </w:numPr>
        <w:rPr>
          <w:rFonts w:ascii="Source Serif Pro" w:hAnsi="Source Serif Pro"/>
          <w:sz w:val="21"/>
          <w:szCs w:val="21"/>
        </w:rPr>
      </w:pPr>
      <w:r w:rsidRPr="002F1D77">
        <w:rPr>
          <w:rFonts w:ascii="Source Serif Pro" w:hAnsi="Source Serif Pro"/>
          <w:b/>
          <w:bCs/>
          <w:sz w:val="21"/>
          <w:szCs w:val="21"/>
        </w:rPr>
        <w:t>Child incapable of self-support</w:t>
      </w:r>
      <w:r w:rsidR="00F40961" w:rsidRPr="008A38A5">
        <w:rPr>
          <w:rFonts w:ascii="Source Serif Pro" w:hAnsi="Source Serif Pro"/>
          <w:b/>
          <w:bCs/>
          <w:sz w:val="21"/>
          <w:szCs w:val="21"/>
        </w:rPr>
        <w:t xml:space="preserve"> (age 26 or older):</w:t>
      </w:r>
      <w:r w:rsidR="00F40961" w:rsidRPr="008A38A5">
        <w:rPr>
          <w:rFonts w:ascii="Source Serif Pro" w:hAnsi="Source Serif Pro"/>
          <w:sz w:val="21"/>
          <w:szCs w:val="21"/>
        </w:rPr>
        <w:t xml:space="preserve"> Medical certification confirming the disability existed before age 26 and that the child is incapable of self-support</w:t>
      </w:r>
    </w:p>
    <w:p w14:paraId="029746C0" w14:textId="0CF61CBF" w:rsidR="009C05D4" w:rsidRPr="00202E8F" w:rsidRDefault="009C05D4" w:rsidP="00FA28B0">
      <w:pPr>
        <w:pStyle w:val="Header"/>
        <w:spacing w:before="240"/>
        <w:ind w:left="432"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51" behindDoc="1" locked="0" layoutInCell="1" allowOverlap="1" wp14:anchorId="0081EDAC" wp14:editId="045CDD38">
            <wp:simplePos x="0" y="0"/>
            <wp:positionH relativeFrom="column">
              <wp:posOffset>0</wp:posOffset>
            </wp:positionH>
            <wp:positionV relativeFrom="paragraph">
              <wp:posOffset>142875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255079205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E8F">
        <w:rPr>
          <w:rFonts w:ascii="Source Serif Pro" w:hAnsi="Source Serif Pro"/>
          <w:sz w:val="24"/>
          <w:szCs w:val="24"/>
        </w:rPr>
        <w:t xml:space="preserve">Send </w:t>
      </w:r>
      <w:r w:rsidR="00C748E1" w:rsidRPr="00202E8F">
        <w:rPr>
          <w:rFonts w:ascii="Source Serif Pro" w:hAnsi="Source Serif Pro"/>
          <w:sz w:val="24"/>
          <w:szCs w:val="24"/>
        </w:rPr>
        <w:t xml:space="preserve">determination </w:t>
      </w:r>
      <w:r w:rsidR="009E5013">
        <w:rPr>
          <w:rFonts w:ascii="Source Serif Pro" w:hAnsi="Source Serif Pro"/>
          <w:sz w:val="24"/>
          <w:szCs w:val="24"/>
        </w:rPr>
        <w:t>notice</w:t>
      </w:r>
      <w:r w:rsidR="00C748E1" w:rsidRPr="00202E8F">
        <w:rPr>
          <w:rFonts w:ascii="Source Serif Pro" w:hAnsi="Source Serif Pro"/>
          <w:sz w:val="24"/>
          <w:szCs w:val="24"/>
        </w:rPr>
        <w:t xml:space="preserve"> to enrollee</w:t>
      </w:r>
      <w:r w:rsidR="002F6841" w:rsidRPr="00202E8F">
        <w:rPr>
          <w:rFonts w:ascii="Source Serif Pro" w:hAnsi="Source Serif Pro"/>
          <w:sz w:val="24"/>
          <w:szCs w:val="24"/>
        </w:rPr>
        <w:t xml:space="preserve">, family member </w:t>
      </w:r>
      <w:r w:rsidR="007F0B08" w:rsidRPr="00202E8F">
        <w:rPr>
          <w:rFonts w:ascii="Source Serif Pro" w:hAnsi="Source Serif Pro"/>
          <w:sz w:val="24"/>
          <w:szCs w:val="24"/>
        </w:rPr>
        <w:t xml:space="preserve">if </w:t>
      </w:r>
      <w:r w:rsidR="00FD278E" w:rsidRPr="00202E8F">
        <w:rPr>
          <w:rFonts w:ascii="Source Serif Pro" w:hAnsi="Source Serif Pro"/>
          <w:sz w:val="24"/>
          <w:szCs w:val="24"/>
        </w:rPr>
        <w:t>separate address is known</w:t>
      </w:r>
      <w:r w:rsidR="003106DC" w:rsidRPr="00202E8F">
        <w:rPr>
          <w:rFonts w:ascii="Source Serif Pro" w:hAnsi="Source Serif Pro"/>
          <w:sz w:val="24"/>
          <w:szCs w:val="24"/>
        </w:rPr>
        <w:t xml:space="preserve">, </w:t>
      </w:r>
      <w:r w:rsidR="002F6841" w:rsidRPr="00202E8F">
        <w:rPr>
          <w:rFonts w:ascii="Source Serif Pro" w:hAnsi="Source Serif Pro"/>
          <w:sz w:val="24"/>
          <w:szCs w:val="24"/>
        </w:rPr>
        <w:t>and the respective FEHB or PSHB Carrier</w:t>
      </w:r>
      <w:r w:rsidR="002F1D77">
        <w:rPr>
          <w:rFonts w:ascii="Source Serif Pro" w:hAnsi="Source Serif Pro"/>
          <w:sz w:val="24"/>
          <w:szCs w:val="24"/>
        </w:rPr>
        <w:t>. For removals, the notice must state the effective date of removal and the right to request reconsideration in writing within 60 days (see BAL 25-203)</w:t>
      </w:r>
    </w:p>
    <w:p w14:paraId="6CEC1756" w14:textId="1253FF74" w:rsidR="0047537A" w:rsidRPr="00202E8F" w:rsidRDefault="0047537A" w:rsidP="00282708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6" behindDoc="1" locked="0" layoutInCell="1" allowOverlap="1" wp14:anchorId="38481E57" wp14:editId="7ABDBC30">
            <wp:simplePos x="0" y="0"/>
            <wp:positionH relativeFrom="column">
              <wp:posOffset>0</wp:posOffset>
            </wp:positionH>
            <wp:positionV relativeFrom="paragraph">
              <wp:posOffset>143510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609321561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83E" w:rsidRPr="00202E8F">
        <w:rPr>
          <w:rFonts w:ascii="Source Serif Pro" w:hAnsi="Source Serif Pro"/>
          <w:sz w:val="24"/>
          <w:szCs w:val="24"/>
        </w:rPr>
        <w:t>Remove any ineligible family members</w:t>
      </w:r>
      <w:r w:rsidR="008143E0">
        <w:rPr>
          <w:rFonts w:ascii="Source Serif Pro" w:hAnsi="Source Serif Pro"/>
          <w:sz w:val="24"/>
          <w:szCs w:val="24"/>
        </w:rPr>
        <w:t xml:space="preserve"> </w:t>
      </w:r>
      <w:r w:rsidR="00170A36">
        <w:rPr>
          <w:rFonts w:ascii="Source Serif Pro" w:hAnsi="Source Serif Pro"/>
          <w:sz w:val="24"/>
          <w:szCs w:val="24"/>
        </w:rPr>
        <w:t xml:space="preserve">(see </w:t>
      </w:r>
      <w:hyperlink r:id="rId13" w:history="1">
        <w:r w:rsidR="00170A36" w:rsidRPr="00BF1B86">
          <w:rPr>
            <w:rStyle w:val="Hyperlink"/>
            <w:rFonts w:ascii="Source Serif Pro" w:hAnsi="Source Serif Pro"/>
            <w:sz w:val="24"/>
            <w:szCs w:val="24"/>
          </w:rPr>
          <w:t>BAL 25-203</w:t>
        </w:r>
      </w:hyperlink>
      <w:r w:rsidR="00170A36">
        <w:rPr>
          <w:rFonts w:ascii="Source Serif Pro" w:hAnsi="Source Serif Pro"/>
          <w:sz w:val="24"/>
          <w:szCs w:val="24"/>
        </w:rPr>
        <w:t>)</w:t>
      </w:r>
    </w:p>
    <w:p w14:paraId="68C6E113" w14:textId="26E5513B" w:rsidR="0037409C" w:rsidRPr="00202E8F" w:rsidRDefault="00FB69D7" w:rsidP="008239CB">
      <w:pPr>
        <w:pStyle w:val="Header"/>
        <w:numPr>
          <w:ilvl w:val="0"/>
          <w:numId w:val="3"/>
        </w:numPr>
        <w:spacing w:before="120"/>
        <w:ind w:left="994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sz w:val="24"/>
          <w:szCs w:val="24"/>
        </w:rPr>
        <w:t>Who is a</w:t>
      </w:r>
      <w:r w:rsidR="00B33E22" w:rsidRPr="00202E8F">
        <w:rPr>
          <w:rFonts w:ascii="Source Serif Pro" w:hAnsi="Source Serif Pro"/>
          <w:sz w:val="24"/>
          <w:szCs w:val="24"/>
        </w:rPr>
        <w:t>n ineligible family member?</w:t>
      </w:r>
    </w:p>
    <w:p w14:paraId="6C6C3F64" w14:textId="625DDBE9" w:rsidR="00B33E22" w:rsidRPr="00202E8F" w:rsidRDefault="00B33E22" w:rsidP="0049429A">
      <w:pPr>
        <w:pStyle w:val="Header"/>
        <w:numPr>
          <w:ilvl w:val="1"/>
          <w:numId w:val="3"/>
        </w:numPr>
        <w:ind w:left="1267"/>
        <w:rPr>
          <w:rFonts w:ascii="Source Serif Pro" w:hAnsi="Source Serif Pro"/>
        </w:rPr>
      </w:pPr>
      <w:r w:rsidRPr="00202E8F">
        <w:rPr>
          <w:rFonts w:ascii="Source Serif Pro" w:hAnsi="Source Serif Pro"/>
        </w:rPr>
        <w:t xml:space="preserve">Family member </w:t>
      </w:r>
      <w:r w:rsidR="00AF681F" w:rsidRPr="00202E8F">
        <w:rPr>
          <w:rFonts w:ascii="Source Serif Pro" w:hAnsi="Source Serif Pro"/>
        </w:rPr>
        <w:t>whose document</w:t>
      </w:r>
      <w:r w:rsidR="00E9436D" w:rsidRPr="00202E8F">
        <w:rPr>
          <w:rFonts w:ascii="Source Serif Pro" w:hAnsi="Source Serif Pro"/>
        </w:rPr>
        <w:t>s</w:t>
      </w:r>
      <w:r w:rsidR="00AF681F" w:rsidRPr="00202E8F">
        <w:rPr>
          <w:rFonts w:ascii="Source Serif Pro" w:hAnsi="Source Serif Pro"/>
        </w:rPr>
        <w:t xml:space="preserve"> do</w:t>
      </w:r>
      <w:r w:rsidR="00AF681F" w:rsidRPr="002F1D77">
        <w:rPr>
          <w:rFonts w:ascii="Source Serif Pro" w:hAnsi="Source Serif Pro"/>
        </w:rPr>
        <w:t xml:space="preserve">n’t </w:t>
      </w:r>
      <w:r w:rsidR="00025D1F" w:rsidRPr="002F1D77">
        <w:rPr>
          <w:rFonts w:ascii="Source Serif Pro" w:hAnsi="Source Serif Pro"/>
        </w:rPr>
        <w:t>meet eligibility criteria</w:t>
      </w:r>
    </w:p>
    <w:p w14:paraId="2C98DCA9" w14:textId="7F4A7E32" w:rsidR="00B33E22" w:rsidRPr="00202E8F" w:rsidRDefault="00B33E22" w:rsidP="0049429A">
      <w:pPr>
        <w:pStyle w:val="Header"/>
        <w:numPr>
          <w:ilvl w:val="1"/>
          <w:numId w:val="3"/>
        </w:numPr>
        <w:ind w:left="1267"/>
        <w:rPr>
          <w:rFonts w:ascii="Source Serif Pro" w:hAnsi="Source Serif Pro"/>
        </w:rPr>
      </w:pPr>
      <w:r w:rsidRPr="00202E8F">
        <w:rPr>
          <w:rFonts w:ascii="Source Serif Pro" w:hAnsi="Source Serif Pro"/>
        </w:rPr>
        <w:t xml:space="preserve">Family member for whom </w:t>
      </w:r>
      <w:r w:rsidRPr="002F1D77">
        <w:rPr>
          <w:rFonts w:ascii="Source Serif Pro" w:hAnsi="Source Serif Pro"/>
        </w:rPr>
        <w:t>you don’t receive any</w:t>
      </w:r>
      <w:r w:rsidRPr="00202E8F">
        <w:rPr>
          <w:rFonts w:ascii="Source Serif Pro" w:hAnsi="Source Serif Pro"/>
        </w:rPr>
        <w:t xml:space="preserve"> or in</w:t>
      </w:r>
      <w:r w:rsidR="00EE507A" w:rsidRPr="00202E8F">
        <w:rPr>
          <w:rFonts w:ascii="Source Serif Pro" w:hAnsi="Source Serif Pro"/>
        </w:rPr>
        <w:t>sufficient</w:t>
      </w:r>
      <w:r w:rsidRPr="00202E8F">
        <w:rPr>
          <w:rFonts w:ascii="Source Serif Pro" w:hAnsi="Source Serif Pro"/>
        </w:rPr>
        <w:t xml:space="preserve"> </w:t>
      </w:r>
      <w:r w:rsidR="001F07AD" w:rsidRPr="00202E8F">
        <w:rPr>
          <w:rFonts w:ascii="Source Serif Pro" w:hAnsi="Source Serif Pro"/>
        </w:rPr>
        <w:t>document</w:t>
      </w:r>
      <w:r w:rsidR="007F67AE" w:rsidRPr="00202E8F">
        <w:rPr>
          <w:rFonts w:ascii="Source Serif Pro" w:hAnsi="Source Serif Pro"/>
        </w:rPr>
        <w:t>s</w:t>
      </w:r>
    </w:p>
    <w:p w14:paraId="18DDD00B" w14:textId="5494B27A" w:rsidR="0047537A" w:rsidRPr="00202E8F" w:rsidRDefault="0047537A" w:rsidP="008B6D41">
      <w:pPr>
        <w:pStyle w:val="Header"/>
        <w:spacing w:before="240"/>
        <w:ind w:left="432"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8" behindDoc="1" locked="0" layoutInCell="1" allowOverlap="1" wp14:anchorId="1082E3C8" wp14:editId="3FE789EA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416682570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DEE">
        <w:rPr>
          <w:rFonts w:ascii="Source Serif Pro" w:hAnsi="Source Serif Pro"/>
          <w:sz w:val="24"/>
          <w:szCs w:val="24"/>
        </w:rPr>
        <w:t>Note</w:t>
      </w:r>
      <w:r w:rsidR="004F3ACD">
        <w:rPr>
          <w:rFonts w:ascii="Source Serif Pro" w:hAnsi="Source Serif Pro"/>
          <w:sz w:val="24"/>
          <w:szCs w:val="24"/>
        </w:rPr>
        <w:t xml:space="preserve"> </w:t>
      </w:r>
      <w:r w:rsidR="0043483E" w:rsidRPr="00202E8F">
        <w:rPr>
          <w:rFonts w:ascii="Source Serif Pro" w:hAnsi="Source Serif Pro"/>
          <w:sz w:val="24"/>
          <w:szCs w:val="24"/>
        </w:rPr>
        <w:t xml:space="preserve">verification decision in </w:t>
      </w:r>
      <w:r w:rsidR="00FC2DA2">
        <w:rPr>
          <w:rFonts w:ascii="Source Serif Pro" w:hAnsi="Source Serif Pro"/>
          <w:sz w:val="24"/>
          <w:szCs w:val="24"/>
        </w:rPr>
        <w:t xml:space="preserve">remarks section of SF 2809 </w:t>
      </w:r>
      <w:r w:rsidR="005300D2">
        <w:rPr>
          <w:rFonts w:ascii="Source Serif Pro" w:hAnsi="Source Serif Pro"/>
          <w:sz w:val="24"/>
          <w:szCs w:val="24"/>
        </w:rPr>
        <w:t>or electronic system</w:t>
      </w:r>
      <w:r w:rsidR="002F1D77">
        <w:rPr>
          <w:rFonts w:ascii="Source Serif Pro" w:hAnsi="Source Serif Pro"/>
          <w:sz w:val="24"/>
          <w:szCs w:val="24"/>
        </w:rPr>
        <w:t>, including at a minimum the type of document(s) examined, the document issue date, the issuing authority, and the date of the QLE (if applicable),</w:t>
      </w:r>
      <w:r w:rsidR="005300D2">
        <w:rPr>
          <w:rFonts w:ascii="Source Serif Pro" w:hAnsi="Source Serif Pro"/>
          <w:sz w:val="24"/>
          <w:szCs w:val="24"/>
        </w:rPr>
        <w:t xml:space="preserve"> </w:t>
      </w:r>
      <w:r w:rsidR="00FC2DA2">
        <w:rPr>
          <w:rFonts w:ascii="Source Serif Pro" w:hAnsi="Source Serif Pro"/>
          <w:sz w:val="24"/>
          <w:szCs w:val="24"/>
        </w:rPr>
        <w:t xml:space="preserve">and </w:t>
      </w:r>
      <w:proofErr w:type="gramStart"/>
      <w:r w:rsidR="00FC2DA2">
        <w:rPr>
          <w:rFonts w:ascii="Source Serif Pro" w:hAnsi="Source Serif Pro"/>
          <w:sz w:val="24"/>
          <w:szCs w:val="24"/>
        </w:rPr>
        <w:t>place</w:t>
      </w:r>
      <w:proofErr w:type="gramEnd"/>
      <w:r w:rsidR="00FC2DA2">
        <w:rPr>
          <w:rFonts w:ascii="Source Serif Pro" w:hAnsi="Source Serif Pro"/>
          <w:sz w:val="24"/>
          <w:szCs w:val="24"/>
        </w:rPr>
        <w:t xml:space="preserve"> </w:t>
      </w:r>
      <w:r w:rsidR="005300D2">
        <w:rPr>
          <w:rFonts w:ascii="Source Serif Pro" w:hAnsi="Source Serif Pro"/>
          <w:sz w:val="24"/>
          <w:szCs w:val="24"/>
        </w:rPr>
        <w:t xml:space="preserve">in </w:t>
      </w:r>
      <w:r w:rsidR="000515CF">
        <w:rPr>
          <w:rFonts w:ascii="Source Serif Pro" w:hAnsi="Source Serif Pro"/>
          <w:sz w:val="24"/>
          <w:szCs w:val="24"/>
        </w:rPr>
        <w:t xml:space="preserve">permanent side of </w:t>
      </w:r>
      <w:r w:rsidR="0043483E" w:rsidRPr="00202E8F">
        <w:rPr>
          <w:rFonts w:ascii="Source Serif Pro" w:hAnsi="Source Serif Pro"/>
          <w:sz w:val="24"/>
          <w:szCs w:val="24"/>
        </w:rPr>
        <w:t>employee</w:t>
      </w:r>
      <w:r w:rsidR="00493CF3" w:rsidRPr="00202E8F">
        <w:rPr>
          <w:rFonts w:ascii="Source Serif Pro" w:hAnsi="Source Serif Pro"/>
          <w:sz w:val="24"/>
          <w:szCs w:val="24"/>
        </w:rPr>
        <w:t>’s</w:t>
      </w:r>
      <w:r w:rsidR="0043483E" w:rsidRPr="00202E8F">
        <w:rPr>
          <w:rFonts w:ascii="Source Serif Pro" w:hAnsi="Source Serif Pro"/>
          <w:sz w:val="24"/>
          <w:szCs w:val="24"/>
        </w:rPr>
        <w:t xml:space="preserve"> </w:t>
      </w:r>
      <w:r w:rsidR="00FA28B0" w:rsidRPr="00202E8F">
        <w:rPr>
          <w:rFonts w:ascii="Source Serif Pro" w:hAnsi="Source Serif Pro"/>
          <w:sz w:val="24"/>
          <w:szCs w:val="24"/>
        </w:rPr>
        <w:t xml:space="preserve">official personnel folder </w:t>
      </w:r>
    </w:p>
    <w:p w14:paraId="445BC230" w14:textId="13C97737" w:rsidR="0047537A" w:rsidRPr="00202E8F" w:rsidRDefault="0047537A" w:rsidP="00282708">
      <w:pPr>
        <w:pStyle w:val="Header"/>
        <w:spacing w:before="240"/>
        <w:ind w:left="432"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9" behindDoc="1" locked="0" layoutInCell="1" allowOverlap="1" wp14:anchorId="0F35838E" wp14:editId="60098CF8">
            <wp:simplePos x="0" y="0"/>
            <wp:positionH relativeFrom="column">
              <wp:posOffset>0</wp:posOffset>
            </wp:positionH>
            <wp:positionV relativeFrom="paragraph">
              <wp:posOffset>127635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051746439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83E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>Place foster child certification</w:t>
      </w:r>
      <w:r w:rsidR="00310578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>,</w:t>
      </w:r>
      <w:r w:rsidR="0043483E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common law marriage declaration</w:t>
      </w:r>
      <w:r w:rsidR="00310578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>, and letters of request and determination</w:t>
      </w:r>
      <w:r w:rsidR="0043483E"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t xml:space="preserve"> in emplo</w:t>
      </w:r>
      <w:proofErr w:type="spellStart"/>
      <w:r w:rsidRPr="00202E8F">
        <w:rPr>
          <w:rFonts w:ascii="Source Serif Pro" w:hAnsi="Source Serif Pro"/>
          <w:sz w:val="24"/>
          <w:szCs w:val="24"/>
          <w14:ligatures w14:val="standardContextual"/>
        </w:rPr>
        <w:t>yee</w:t>
      </w:r>
      <w:r w:rsidR="0043483E" w:rsidRPr="00202E8F">
        <w:rPr>
          <w:rFonts w:ascii="Source Serif Pro" w:hAnsi="Source Serif Pro"/>
          <w:sz w:val="24"/>
          <w:szCs w:val="24"/>
          <w14:ligatures w14:val="standardContextual"/>
        </w:rPr>
        <w:t>’</w:t>
      </w:r>
      <w:r w:rsidRPr="00202E8F">
        <w:rPr>
          <w:rFonts w:ascii="Source Serif Pro" w:hAnsi="Source Serif Pro"/>
          <w:sz w:val="24"/>
          <w:szCs w:val="24"/>
          <w14:ligatures w14:val="standardContextual"/>
        </w:rPr>
        <w:t>s</w:t>
      </w:r>
      <w:proofErr w:type="spellEnd"/>
      <w:r w:rsidR="00493CF3" w:rsidRPr="00202E8F">
        <w:rPr>
          <w:rFonts w:ascii="Source Serif Pro" w:hAnsi="Source Serif Pro"/>
          <w:sz w:val="24"/>
          <w:szCs w:val="24"/>
        </w:rPr>
        <w:t xml:space="preserve"> </w:t>
      </w:r>
      <w:r w:rsidR="0043483E" w:rsidRPr="00202E8F">
        <w:rPr>
          <w:rFonts w:ascii="Source Serif Pro" w:hAnsi="Source Serif Pro"/>
          <w:sz w:val="24"/>
          <w:szCs w:val="24"/>
        </w:rPr>
        <w:t>permanent offic</w:t>
      </w:r>
      <w:r w:rsidR="003A3F3D" w:rsidRPr="00202E8F">
        <w:rPr>
          <w:rFonts w:ascii="Source Serif Pro" w:hAnsi="Source Serif Pro"/>
          <w:sz w:val="24"/>
          <w:szCs w:val="24"/>
        </w:rPr>
        <w:t>ial</w:t>
      </w:r>
      <w:r w:rsidR="0043483E" w:rsidRPr="00202E8F">
        <w:rPr>
          <w:rFonts w:ascii="Source Serif Pro" w:hAnsi="Source Serif Pro"/>
          <w:sz w:val="24"/>
          <w:szCs w:val="24"/>
        </w:rPr>
        <w:t xml:space="preserve"> personnel f</w:t>
      </w:r>
      <w:r w:rsidR="00FC410F" w:rsidRPr="00202E8F">
        <w:rPr>
          <w:rFonts w:ascii="Source Serif Pro" w:hAnsi="Source Serif Pro"/>
          <w:sz w:val="24"/>
          <w:szCs w:val="24"/>
        </w:rPr>
        <w:t>old</w:t>
      </w:r>
      <w:r w:rsidR="0043483E" w:rsidRPr="00202E8F">
        <w:rPr>
          <w:rFonts w:ascii="Source Serif Pro" w:hAnsi="Source Serif Pro"/>
          <w:sz w:val="24"/>
          <w:szCs w:val="24"/>
        </w:rPr>
        <w:t>e</w:t>
      </w:r>
      <w:r w:rsidR="00FC410F" w:rsidRPr="00202E8F">
        <w:rPr>
          <w:rFonts w:ascii="Source Serif Pro" w:hAnsi="Source Serif Pro"/>
          <w:sz w:val="24"/>
          <w:szCs w:val="24"/>
        </w:rPr>
        <w:t>r</w:t>
      </w:r>
      <w:r w:rsidR="00846924" w:rsidRPr="00202E8F">
        <w:rPr>
          <w:rFonts w:ascii="Source Serif Pro" w:hAnsi="Source Serif Pro"/>
          <w:sz w:val="24"/>
          <w:szCs w:val="24"/>
        </w:rPr>
        <w:t xml:space="preserve"> </w:t>
      </w:r>
    </w:p>
    <w:p w14:paraId="764C08D4" w14:textId="4F06B2C8" w:rsidR="00953E46" w:rsidRPr="003A3F3D" w:rsidRDefault="00953E46" w:rsidP="00953E46">
      <w:pPr>
        <w:pStyle w:val="Header"/>
        <w:spacing w:before="160"/>
        <w:rPr>
          <w:rFonts w:ascii="Source Serif Pro" w:hAnsi="Source Serif Pro"/>
          <w:b/>
          <w:bCs/>
          <w:color w:val="D13138"/>
          <w:sz w:val="24"/>
          <w:szCs w:val="24"/>
        </w:rPr>
      </w:pPr>
      <w:r w:rsidRPr="003A3F3D">
        <w:rPr>
          <w:rFonts w:ascii="Source Serif Pro" w:hAnsi="Source Serif Pro"/>
          <w:b/>
          <w:bCs/>
          <w:color w:val="D13138"/>
          <w:sz w:val="24"/>
          <w:szCs w:val="24"/>
        </w:rPr>
        <w:t>Report</w:t>
      </w:r>
    </w:p>
    <w:p w14:paraId="3EBE5DCD" w14:textId="10990342" w:rsidR="0039491D" w:rsidRDefault="0047537A" w:rsidP="009C42A5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50" behindDoc="1" locked="0" layoutInCell="1" allowOverlap="1" wp14:anchorId="54021953" wp14:editId="60B98EAC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757300647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4F2" w:rsidRPr="00202E8F">
        <w:rPr>
          <w:rFonts w:ascii="Source Serif Pro" w:hAnsi="Source Serif Pro"/>
          <w:sz w:val="24"/>
          <w:szCs w:val="24"/>
        </w:rPr>
        <w:t>Track verification data collected across the agency</w:t>
      </w:r>
    </w:p>
    <w:p w14:paraId="17A1912C" w14:textId="6E25E490" w:rsidR="0047537A" w:rsidRPr="00202E8F" w:rsidRDefault="0047537A" w:rsidP="00282708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2" behindDoc="1" locked="0" layoutInCell="1" allowOverlap="1" wp14:anchorId="2C4AFF5B" wp14:editId="7F4B0D4C">
            <wp:simplePos x="0" y="0"/>
            <wp:positionH relativeFrom="column">
              <wp:posOffset>0</wp:posOffset>
            </wp:positionH>
            <wp:positionV relativeFrom="paragraph">
              <wp:posOffset>143983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220169067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7CE" w:rsidRPr="00202E8F">
        <w:rPr>
          <w:rFonts w:ascii="Source Serif Pro" w:hAnsi="Source Serif Pro"/>
          <w:sz w:val="24"/>
          <w:szCs w:val="24"/>
        </w:rPr>
        <w:t xml:space="preserve">Complete </w:t>
      </w:r>
      <w:r w:rsidR="006A0915" w:rsidRPr="00202E8F">
        <w:rPr>
          <w:rFonts w:ascii="Source Serif Pro" w:hAnsi="Source Serif Pro"/>
          <w:sz w:val="24"/>
          <w:szCs w:val="24"/>
        </w:rPr>
        <w:t xml:space="preserve">OPM’s FMEV </w:t>
      </w:r>
      <w:r w:rsidR="00CA7864">
        <w:rPr>
          <w:rFonts w:ascii="Source Serif Pro" w:hAnsi="Source Serif Pro"/>
          <w:sz w:val="24"/>
          <w:szCs w:val="24"/>
        </w:rPr>
        <w:t xml:space="preserve">reporting </w:t>
      </w:r>
      <w:r w:rsidR="006A0915" w:rsidRPr="00202E8F">
        <w:rPr>
          <w:rFonts w:ascii="Source Serif Pro" w:hAnsi="Source Serif Pro"/>
          <w:sz w:val="24"/>
          <w:szCs w:val="24"/>
        </w:rPr>
        <w:t>tool to r</w:t>
      </w:r>
      <w:r w:rsidR="00797C6F" w:rsidRPr="00202E8F">
        <w:rPr>
          <w:rFonts w:ascii="Source Serif Pro" w:hAnsi="Source Serif Pro"/>
          <w:sz w:val="24"/>
          <w:szCs w:val="24"/>
        </w:rPr>
        <w:t>e</w:t>
      </w:r>
      <w:r w:rsidR="00295330">
        <w:rPr>
          <w:rFonts w:ascii="Source Serif Pro" w:hAnsi="Source Serif Pro"/>
          <w:sz w:val="24"/>
          <w:szCs w:val="24"/>
        </w:rPr>
        <w:t>cord</w:t>
      </w:r>
      <w:r w:rsidR="00797C6F" w:rsidRPr="00202E8F">
        <w:rPr>
          <w:rFonts w:ascii="Source Serif Pro" w:hAnsi="Source Serif Pro"/>
          <w:sz w:val="24"/>
          <w:szCs w:val="24"/>
        </w:rPr>
        <w:t xml:space="preserve"> verification results</w:t>
      </w:r>
      <w:r w:rsidR="002B35FD" w:rsidRPr="00202E8F">
        <w:rPr>
          <w:rFonts w:ascii="Source Serif Pro" w:hAnsi="Source Serif Pro"/>
          <w:sz w:val="24"/>
          <w:szCs w:val="24"/>
        </w:rPr>
        <w:t xml:space="preserve"> </w:t>
      </w:r>
    </w:p>
    <w:p w14:paraId="7B380B8A" w14:textId="4140C5C3" w:rsidR="009F62AD" w:rsidRPr="00202E8F" w:rsidRDefault="009F62AD" w:rsidP="009F62AD">
      <w:pPr>
        <w:pStyle w:val="Header"/>
        <w:spacing w:before="240"/>
        <w:ind w:hanging="432"/>
        <w:rPr>
          <w:rFonts w:ascii="Source Serif Pro" w:hAnsi="Source Serif Pro"/>
          <w:sz w:val="24"/>
          <w:szCs w:val="24"/>
        </w:rPr>
      </w:pPr>
      <w:r w:rsidRPr="00202E8F">
        <w:rPr>
          <w:rFonts w:ascii="Source Serif Pro" w:hAnsi="Source Serif Pro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7" behindDoc="1" locked="0" layoutInCell="1" allowOverlap="1" wp14:anchorId="301FAF36" wp14:editId="29327479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182880" cy="182880"/>
            <wp:effectExtent l="0" t="0" r="7620" b="7620"/>
            <wp:wrapThrough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hrough>
            <wp:docPr id="1768518532" name="Graphic 3" descr="Sto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35759" name="Graphic 1160935759" descr="Stop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E8F">
        <w:rPr>
          <w:rFonts w:ascii="Source Serif Pro" w:hAnsi="Source Serif Pro"/>
          <w:sz w:val="24"/>
          <w:szCs w:val="24"/>
        </w:rPr>
        <w:t>Submit Open Season report</w:t>
      </w:r>
      <w:r w:rsidR="002B35FD" w:rsidRPr="00202E8F">
        <w:rPr>
          <w:rFonts w:ascii="Source Serif Pro" w:hAnsi="Source Serif Pro"/>
          <w:sz w:val="24"/>
          <w:szCs w:val="24"/>
        </w:rPr>
        <w:t xml:space="preserve"> to OPM</w:t>
      </w:r>
    </w:p>
    <w:p w14:paraId="020FBEB8" w14:textId="77777777" w:rsidR="00575A52" w:rsidRPr="00575A52" w:rsidRDefault="00575A52" w:rsidP="00575A52">
      <w:pPr>
        <w:pStyle w:val="Header"/>
        <w:rPr>
          <w:rFonts w:ascii="Source Serif Pro" w:hAnsi="Source Serif Pro"/>
          <w:color w:val="D13138"/>
        </w:rPr>
      </w:pPr>
    </w:p>
    <w:p w14:paraId="57EFFC98" w14:textId="77777777" w:rsidR="00563F80" w:rsidRDefault="00563F80"/>
    <w:sectPr w:rsidR="00563F80" w:rsidSect="004565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FB06" w14:textId="77777777" w:rsidR="00975B7E" w:rsidRDefault="00975B7E" w:rsidP="00575A52">
      <w:r>
        <w:separator/>
      </w:r>
    </w:p>
  </w:endnote>
  <w:endnote w:type="continuationSeparator" w:id="0">
    <w:p w14:paraId="164F8379" w14:textId="77777777" w:rsidR="00975B7E" w:rsidRDefault="00975B7E" w:rsidP="0057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597E" w14:textId="77777777" w:rsidR="00151879" w:rsidRDefault="001518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2937695"/>
      <w:docPartObj>
        <w:docPartGallery w:val="Page Numbers (Bottom of Page)"/>
        <w:docPartUnique/>
      </w:docPartObj>
    </w:sdtPr>
    <w:sdtEndPr>
      <w:rPr>
        <w:rFonts w:ascii="Source Serif Pro" w:hAnsi="Source Serif Pro"/>
        <w:noProof/>
      </w:rPr>
    </w:sdtEndPr>
    <w:sdtContent>
      <w:p w14:paraId="521178FA" w14:textId="426144F0" w:rsidR="001C745F" w:rsidRPr="001C745F" w:rsidRDefault="001C745F">
        <w:pPr>
          <w:pStyle w:val="Footer"/>
          <w:jc w:val="right"/>
          <w:rPr>
            <w:rFonts w:ascii="Source Serif Pro" w:hAnsi="Source Serif Pro"/>
          </w:rPr>
        </w:pPr>
        <w:r w:rsidRPr="001C745F">
          <w:rPr>
            <w:rFonts w:ascii="Source Serif Pro" w:hAnsi="Source Serif Pro"/>
          </w:rPr>
          <w:fldChar w:fldCharType="begin"/>
        </w:r>
        <w:r w:rsidRPr="001C745F">
          <w:rPr>
            <w:rFonts w:ascii="Source Serif Pro" w:hAnsi="Source Serif Pro"/>
          </w:rPr>
          <w:instrText xml:space="preserve"> PAGE   \* MERGEFORMAT </w:instrText>
        </w:r>
        <w:r w:rsidRPr="001C745F">
          <w:rPr>
            <w:rFonts w:ascii="Source Serif Pro" w:hAnsi="Source Serif Pro"/>
          </w:rPr>
          <w:fldChar w:fldCharType="separate"/>
        </w:r>
        <w:r w:rsidRPr="001C745F">
          <w:rPr>
            <w:rFonts w:ascii="Source Serif Pro" w:hAnsi="Source Serif Pro"/>
            <w:noProof/>
          </w:rPr>
          <w:t>2</w:t>
        </w:r>
        <w:r w:rsidRPr="001C745F">
          <w:rPr>
            <w:rFonts w:ascii="Source Serif Pro" w:hAnsi="Source Serif Pro"/>
            <w:noProof/>
          </w:rPr>
          <w:fldChar w:fldCharType="end"/>
        </w:r>
      </w:p>
    </w:sdtContent>
  </w:sdt>
  <w:p w14:paraId="47F8EC06" w14:textId="77777777" w:rsidR="00EE2DED" w:rsidRDefault="00EE2D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87675" w14:textId="77777777" w:rsidR="00151879" w:rsidRDefault="00151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4291D" w14:textId="77777777" w:rsidR="00975B7E" w:rsidRDefault="00975B7E" w:rsidP="00575A52">
      <w:r>
        <w:separator/>
      </w:r>
    </w:p>
  </w:footnote>
  <w:footnote w:type="continuationSeparator" w:id="0">
    <w:p w14:paraId="6B98B1B0" w14:textId="77777777" w:rsidR="00975B7E" w:rsidRDefault="00975B7E" w:rsidP="00575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B327" w14:textId="77777777" w:rsidR="00151879" w:rsidRDefault="001518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F12BF" w14:textId="3A4D0573" w:rsidR="00575A52" w:rsidRPr="00575A52" w:rsidRDefault="00575A52" w:rsidP="00575A52">
    <w:pPr>
      <w:tabs>
        <w:tab w:val="center" w:pos="4680"/>
        <w:tab w:val="right" w:pos="9360"/>
      </w:tabs>
      <w:rPr>
        <w:rFonts w:ascii="Source Sans Pro" w:eastAsia="MS Mincho" w:hAnsi="Source Sans Pro"/>
      </w:rPr>
    </w:pPr>
    <w:r w:rsidRPr="00575A52">
      <w:rPr>
        <w:rFonts w:ascii="Source Sans Pro" w:eastAsia="MS Mincho" w:hAnsi="Source Sans Pro"/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51F0C72" wp14:editId="332D29D6">
              <wp:simplePos x="0" y="0"/>
              <wp:positionH relativeFrom="column">
                <wp:posOffset>944880</wp:posOffset>
              </wp:positionH>
              <wp:positionV relativeFrom="paragraph">
                <wp:posOffset>159385</wp:posOffset>
              </wp:positionV>
              <wp:extent cx="5029200" cy="57873"/>
              <wp:effectExtent l="0" t="19050" r="19050" b="18415"/>
              <wp:wrapNone/>
              <wp:docPr id="135275888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200" cy="57873"/>
                        <a:chOff x="0" y="0"/>
                        <a:chExt cx="5486400" cy="57873"/>
                      </a:xfrm>
                    </wpg:grpSpPr>
                    <wps:wsp>
                      <wps:cNvPr id="1436832110" name="Straight Connector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009ED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  <wps:wsp>
                      <wps:cNvPr id="1126129498" name="Straight Connector 2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0" y="57873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D13138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829BBA9" id="Group 4" o:spid="_x0000_s1026" style="position:absolute;margin-left:74.4pt;margin-top:12.55pt;width:396pt;height:4.55pt;z-index:251658240;mso-width-relative:margin" coordsize="54864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">
              <v:line id="Straight Connector 18" o:spid="_x0000_s1027" alt="&quot;&quot;" style="position:absolute;visibility:visible;mso-wrap-style:square" from="0,0" to="548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" strokecolor="#009ed1" strokeweight="3pt"/>
              <v:line id="Straight Connector 21" o:spid="_x0000_s1028" alt="&quot;&quot;" style="position:absolute;visibility:visible;mso-wrap-style:square" from="0,578" to="54864,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" strokecolor="#d13138" strokeweight="3pt"/>
            </v:group>
          </w:pict>
        </mc:Fallback>
      </mc:AlternateContent>
    </w:r>
    <w:r w:rsidRPr="00575A52">
      <w:rPr>
        <w:rFonts w:ascii="Source Sans Pro" w:eastAsia="MS Mincho" w:hAnsi="Source Sans Pro"/>
        <w:noProof/>
        <w14:ligatures w14:val="standardContextual"/>
      </w:rPr>
      <w:drawing>
        <wp:inline distT="0" distB="0" distL="0" distR="0" wp14:anchorId="66AAC7F6" wp14:editId="40C624AC">
          <wp:extent cx="914400" cy="380559"/>
          <wp:effectExtent l="0" t="0" r="0" b="635"/>
          <wp:docPr id="1084180421" name="Picture 1" descr="Office of Personnel Manage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677339" name="Picture 1" descr="Office of Personnel Manage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930" cy="403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39ECDA" w14:textId="77777777" w:rsidR="00575A52" w:rsidRDefault="00575A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9AD1" w14:textId="77777777" w:rsidR="00151879" w:rsidRDefault="00151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3419"/>
    <w:multiLevelType w:val="hybridMultilevel"/>
    <w:tmpl w:val="64D84BE4"/>
    <w:lvl w:ilvl="0" w:tplc="015A5074">
      <w:start w:val="1"/>
      <w:numFmt w:val="bullet"/>
      <w:lvlText w:val="☐"/>
      <w:lvlJc w:val="left"/>
      <w:pPr>
        <w:ind w:left="990" w:hanging="360"/>
      </w:pPr>
      <w:rPr>
        <w:rFonts w:ascii="Source Sans Pro" w:hAnsi="Source Sans Pro" w:hint="default"/>
        <w:color w:val="009ED1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F782413"/>
    <w:multiLevelType w:val="hybridMultilevel"/>
    <w:tmpl w:val="521440AC"/>
    <w:lvl w:ilvl="0" w:tplc="5106C748">
      <w:start w:val="1"/>
      <w:numFmt w:val="bullet"/>
      <w:lvlText w:val="☐"/>
      <w:lvlJc w:val="left"/>
      <w:pPr>
        <w:ind w:left="990" w:hanging="360"/>
      </w:pPr>
      <w:rPr>
        <w:rFonts w:ascii="Source Sans Pro" w:hAnsi="Source Sans Pro" w:hint="default"/>
        <w:color w:val="009ED1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456214F0"/>
    <w:multiLevelType w:val="hybridMultilevel"/>
    <w:tmpl w:val="D84A4D9A"/>
    <w:lvl w:ilvl="0" w:tplc="015A5074">
      <w:start w:val="1"/>
      <w:numFmt w:val="bullet"/>
      <w:lvlText w:val="☐"/>
      <w:lvlJc w:val="left"/>
      <w:pPr>
        <w:ind w:left="810" w:hanging="360"/>
      </w:pPr>
      <w:rPr>
        <w:rFonts w:ascii="Source Sans Pro" w:hAnsi="Source Sans Pro" w:hint="default"/>
        <w:color w:val="009ED1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36660187">
    <w:abstractNumId w:val="1"/>
  </w:num>
  <w:num w:numId="2" w16cid:durableId="847911146">
    <w:abstractNumId w:val="0"/>
  </w:num>
  <w:num w:numId="3" w16cid:durableId="1857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52"/>
    <w:rsid w:val="00024778"/>
    <w:rsid w:val="00025D1F"/>
    <w:rsid w:val="00042EE4"/>
    <w:rsid w:val="00043D1C"/>
    <w:rsid w:val="000515CF"/>
    <w:rsid w:val="00054516"/>
    <w:rsid w:val="00057F88"/>
    <w:rsid w:val="00063476"/>
    <w:rsid w:val="000648A2"/>
    <w:rsid w:val="00081EB5"/>
    <w:rsid w:val="00082D73"/>
    <w:rsid w:val="00092509"/>
    <w:rsid w:val="00096672"/>
    <w:rsid w:val="00096FD7"/>
    <w:rsid w:val="000A283C"/>
    <w:rsid w:val="000A42FA"/>
    <w:rsid w:val="000A5A6E"/>
    <w:rsid w:val="000B4057"/>
    <w:rsid w:val="000C079F"/>
    <w:rsid w:val="000C31B6"/>
    <w:rsid w:val="000E0542"/>
    <w:rsid w:val="000E4D69"/>
    <w:rsid w:val="000E5D61"/>
    <w:rsid w:val="000F28AF"/>
    <w:rsid w:val="000F3BA9"/>
    <w:rsid w:val="000F4AC0"/>
    <w:rsid w:val="00105E61"/>
    <w:rsid w:val="0014031E"/>
    <w:rsid w:val="001413DC"/>
    <w:rsid w:val="00144442"/>
    <w:rsid w:val="00144B04"/>
    <w:rsid w:val="00147FE1"/>
    <w:rsid w:val="00151879"/>
    <w:rsid w:val="001540FC"/>
    <w:rsid w:val="0016553E"/>
    <w:rsid w:val="001655BA"/>
    <w:rsid w:val="00170A36"/>
    <w:rsid w:val="00171942"/>
    <w:rsid w:val="001751F2"/>
    <w:rsid w:val="00184DD0"/>
    <w:rsid w:val="00196D47"/>
    <w:rsid w:val="001B113B"/>
    <w:rsid w:val="001C745F"/>
    <w:rsid w:val="001C7FA1"/>
    <w:rsid w:val="001E076A"/>
    <w:rsid w:val="001E6E49"/>
    <w:rsid w:val="001F025E"/>
    <w:rsid w:val="001F07AD"/>
    <w:rsid w:val="00202E8F"/>
    <w:rsid w:val="00236B72"/>
    <w:rsid w:val="002478FC"/>
    <w:rsid w:val="00255CCE"/>
    <w:rsid w:val="00275A38"/>
    <w:rsid w:val="002805F4"/>
    <w:rsid w:val="00282708"/>
    <w:rsid w:val="00295330"/>
    <w:rsid w:val="002954E3"/>
    <w:rsid w:val="002967A1"/>
    <w:rsid w:val="002A4C31"/>
    <w:rsid w:val="002B35FD"/>
    <w:rsid w:val="002D0562"/>
    <w:rsid w:val="002E00DB"/>
    <w:rsid w:val="002F1D77"/>
    <w:rsid w:val="002F5122"/>
    <w:rsid w:val="002F6841"/>
    <w:rsid w:val="002F7D24"/>
    <w:rsid w:val="00310578"/>
    <w:rsid w:val="003106DC"/>
    <w:rsid w:val="003124A6"/>
    <w:rsid w:val="0032035F"/>
    <w:rsid w:val="00320CBD"/>
    <w:rsid w:val="00321618"/>
    <w:rsid w:val="00330663"/>
    <w:rsid w:val="003417AB"/>
    <w:rsid w:val="00355C9F"/>
    <w:rsid w:val="003724FC"/>
    <w:rsid w:val="0037409C"/>
    <w:rsid w:val="003745DC"/>
    <w:rsid w:val="003825D9"/>
    <w:rsid w:val="00384432"/>
    <w:rsid w:val="003848CE"/>
    <w:rsid w:val="00387C71"/>
    <w:rsid w:val="00391118"/>
    <w:rsid w:val="0039491D"/>
    <w:rsid w:val="003A3F3D"/>
    <w:rsid w:val="003A731A"/>
    <w:rsid w:val="003B1AF6"/>
    <w:rsid w:val="003B4C6A"/>
    <w:rsid w:val="003C42A5"/>
    <w:rsid w:val="003C5949"/>
    <w:rsid w:val="003D1C7B"/>
    <w:rsid w:val="003E28D3"/>
    <w:rsid w:val="003E3E76"/>
    <w:rsid w:val="003E57BD"/>
    <w:rsid w:val="003F346F"/>
    <w:rsid w:val="003F3C6F"/>
    <w:rsid w:val="00406062"/>
    <w:rsid w:val="00406DF9"/>
    <w:rsid w:val="004166D0"/>
    <w:rsid w:val="00420AB0"/>
    <w:rsid w:val="0042531B"/>
    <w:rsid w:val="00430873"/>
    <w:rsid w:val="0043483E"/>
    <w:rsid w:val="00437B91"/>
    <w:rsid w:val="0045650C"/>
    <w:rsid w:val="00456C6B"/>
    <w:rsid w:val="0046135F"/>
    <w:rsid w:val="00470F74"/>
    <w:rsid w:val="0047537A"/>
    <w:rsid w:val="00493CF3"/>
    <w:rsid w:val="004941B9"/>
    <w:rsid w:val="0049429A"/>
    <w:rsid w:val="004B0C7C"/>
    <w:rsid w:val="004B22F7"/>
    <w:rsid w:val="004B5976"/>
    <w:rsid w:val="004C02E3"/>
    <w:rsid w:val="004C1B9C"/>
    <w:rsid w:val="004C7747"/>
    <w:rsid w:val="004C7D7C"/>
    <w:rsid w:val="004D20FD"/>
    <w:rsid w:val="004E1294"/>
    <w:rsid w:val="004F2FE9"/>
    <w:rsid w:val="004F3ACD"/>
    <w:rsid w:val="0051267A"/>
    <w:rsid w:val="005300D2"/>
    <w:rsid w:val="0053508F"/>
    <w:rsid w:val="00540A03"/>
    <w:rsid w:val="00546D95"/>
    <w:rsid w:val="00554CF4"/>
    <w:rsid w:val="00563F80"/>
    <w:rsid w:val="00564A86"/>
    <w:rsid w:val="005677CE"/>
    <w:rsid w:val="00567CBA"/>
    <w:rsid w:val="00575A52"/>
    <w:rsid w:val="00592510"/>
    <w:rsid w:val="00596EC2"/>
    <w:rsid w:val="005A3F07"/>
    <w:rsid w:val="005A4BB0"/>
    <w:rsid w:val="005A765B"/>
    <w:rsid w:val="005D1AF1"/>
    <w:rsid w:val="005D4062"/>
    <w:rsid w:val="006036CF"/>
    <w:rsid w:val="00606BD6"/>
    <w:rsid w:val="006165FB"/>
    <w:rsid w:val="00631368"/>
    <w:rsid w:val="00636F8F"/>
    <w:rsid w:val="00637924"/>
    <w:rsid w:val="00642B5D"/>
    <w:rsid w:val="0065173C"/>
    <w:rsid w:val="006531A9"/>
    <w:rsid w:val="00654831"/>
    <w:rsid w:val="00661161"/>
    <w:rsid w:val="00667C5B"/>
    <w:rsid w:val="00671623"/>
    <w:rsid w:val="00672787"/>
    <w:rsid w:val="006A0915"/>
    <w:rsid w:val="006A4D4A"/>
    <w:rsid w:val="006B00AC"/>
    <w:rsid w:val="006B0AD3"/>
    <w:rsid w:val="006C3571"/>
    <w:rsid w:val="006C378E"/>
    <w:rsid w:val="006D532A"/>
    <w:rsid w:val="006F0482"/>
    <w:rsid w:val="006F322E"/>
    <w:rsid w:val="00710FF2"/>
    <w:rsid w:val="00717262"/>
    <w:rsid w:val="007316E9"/>
    <w:rsid w:val="00762282"/>
    <w:rsid w:val="00781FD2"/>
    <w:rsid w:val="00782218"/>
    <w:rsid w:val="00787DFA"/>
    <w:rsid w:val="00797C6F"/>
    <w:rsid w:val="007A3475"/>
    <w:rsid w:val="007B1100"/>
    <w:rsid w:val="007B2229"/>
    <w:rsid w:val="007C11AD"/>
    <w:rsid w:val="007D2518"/>
    <w:rsid w:val="007D493A"/>
    <w:rsid w:val="007E1DDE"/>
    <w:rsid w:val="007E63F1"/>
    <w:rsid w:val="007F0B08"/>
    <w:rsid w:val="007F67AE"/>
    <w:rsid w:val="007F6A35"/>
    <w:rsid w:val="008101E4"/>
    <w:rsid w:val="008143E0"/>
    <w:rsid w:val="008239CB"/>
    <w:rsid w:val="0082738C"/>
    <w:rsid w:val="00832F21"/>
    <w:rsid w:val="00841846"/>
    <w:rsid w:val="008438D8"/>
    <w:rsid w:val="00846924"/>
    <w:rsid w:val="0085244E"/>
    <w:rsid w:val="00853907"/>
    <w:rsid w:val="00855644"/>
    <w:rsid w:val="00857A5E"/>
    <w:rsid w:val="00875856"/>
    <w:rsid w:val="00884482"/>
    <w:rsid w:val="008A38A5"/>
    <w:rsid w:val="008B6D41"/>
    <w:rsid w:val="008C0C8D"/>
    <w:rsid w:val="008C2ADE"/>
    <w:rsid w:val="008E1918"/>
    <w:rsid w:val="008E7B6E"/>
    <w:rsid w:val="008F366F"/>
    <w:rsid w:val="008F43F8"/>
    <w:rsid w:val="008F5CC9"/>
    <w:rsid w:val="00907FEC"/>
    <w:rsid w:val="00912810"/>
    <w:rsid w:val="00915C3B"/>
    <w:rsid w:val="00934A46"/>
    <w:rsid w:val="00945094"/>
    <w:rsid w:val="00947273"/>
    <w:rsid w:val="00950E7C"/>
    <w:rsid w:val="00952E96"/>
    <w:rsid w:val="00953E46"/>
    <w:rsid w:val="00975B7E"/>
    <w:rsid w:val="00986547"/>
    <w:rsid w:val="00993486"/>
    <w:rsid w:val="009B3339"/>
    <w:rsid w:val="009B35A7"/>
    <w:rsid w:val="009B58DF"/>
    <w:rsid w:val="009B5C29"/>
    <w:rsid w:val="009C05D4"/>
    <w:rsid w:val="009C0DC2"/>
    <w:rsid w:val="009C1801"/>
    <w:rsid w:val="009C3542"/>
    <w:rsid w:val="009C402D"/>
    <w:rsid w:val="009C42A5"/>
    <w:rsid w:val="009C5A8F"/>
    <w:rsid w:val="009C7A26"/>
    <w:rsid w:val="009D0112"/>
    <w:rsid w:val="009E5013"/>
    <w:rsid w:val="009F62AD"/>
    <w:rsid w:val="00A067A8"/>
    <w:rsid w:val="00A0704B"/>
    <w:rsid w:val="00A14499"/>
    <w:rsid w:val="00A2611C"/>
    <w:rsid w:val="00A400E3"/>
    <w:rsid w:val="00A453F6"/>
    <w:rsid w:val="00A62B4D"/>
    <w:rsid w:val="00A71B9D"/>
    <w:rsid w:val="00A7244A"/>
    <w:rsid w:val="00A743A3"/>
    <w:rsid w:val="00A8193E"/>
    <w:rsid w:val="00A838D8"/>
    <w:rsid w:val="00A85087"/>
    <w:rsid w:val="00A8644C"/>
    <w:rsid w:val="00AB1E6C"/>
    <w:rsid w:val="00AC3193"/>
    <w:rsid w:val="00AE4ADE"/>
    <w:rsid w:val="00AE7F83"/>
    <w:rsid w:val="00AF2AF3"/>
    <w:rsid w:val="00AF3106"/>
    <w:rsid w:val="00AF681F"/>
    <w:rsid w:val="00B07095"/>
    <w:rsid w:val="00B078DC"/>
    <w:rsid w:val="00B10287"/>
    <w:rsid w:val="00B239D3"/>
    <w:rsid w:val="00B27D12"/>
    <w:rsid w:val="00B33E22"/>
    <w:rsid w:val="00B5515F"/>
    <w:rsid w:val="00B6503D"/>
    <w:rsid w:val="00B70738"/>
    <w:rsid w:val="00B736F5"/>
    <w:rsid w:val="00B84008"/>
    <w:rsid w:val="00B92B14"/>
    <w:rsid w:val="00B93674"/>
    <w:rsid w:val="00B93EEE"/>
    <w:rsid w:val="00BB1395"/>
    <w:rsid w:val="00BC4334"/>
    <w:rsid w:val="00BC4F26"/>
    <w:rsid w:val="00BD212A"/>
    <w:rsid w:val="00BE646B"/>
    <w:rsid w:val="00BF1B86"/>
    <w:rsid w:val="00C067F3"/>
    <w:rsid w:val="00C10816"/>
    <w:rsid w:val="00C15BB5"/>
    <w:rsid w:val="00C16C80"/>
    <w:rsid w:val="00C216F9"/>
    <w:rsid w:val="00C30152"/>
    <w:rsid w:val="00C306FC"/>
    <w:rsid w:val="00C31F31"/>
    <w:rsid w:val="00C400A6"/>
    <w:rsid w:val="00C53FCD"/>
    <w:rsid w:val="00C65EE1"/>
    <w:rsid w:val="00C67006"/>
    <w:rsid w:val="00C748E1"/>
    <w:rsid w:val="00C76002"/>
    <w:rsid w:val="00C76891"/>
    <w:rsid w:val="00CA5649"/>
    <w:rsid w:val="00CA5A33"/>
    <w:rsid w:val="00CA7864"/>
    <w:rsid w:val="00CB0F9F"/>
    <w:rsid w:val="00CB6C8B"/>
    <w:rsid w:val="00CD3AF7"/>
    <w:rsid w:val="00CD487E"/>
    <w:rsid w:val="00CD73EE"/>
    <w:rsid w:val="00CD7598"/>
    <w:rsid w:val="00CE1852"/>
    <w:rsid w:val="00CE3B65"/>
    <w:rsid w:val="00CE6B01"/>
    <w:rsid w:val="00CF4D75"/>
    <w:rsid w:val="00CF54D5"/>
    <w:rsid w:val="00CF7E05"/>
    <w:rsid w:val="00D0419D"/>
    <w:rsid w:val="00D041BC"/>
    <w:rsid w:val="00D10B94"/>
    <w:rsid w:val="00D11B4A"/>
    <w:rsid w:val="00D21008"/>
    <w:rsid w:val="00D23A31"/>
    <w:rsid w:val="00D25414"/>
    <w:rsid w:val="00D36923"/>
    <w:rsid w:val="00D42BE2"/>
    <w:rsid w:val="00D45800"/>
    <w:rsid w:val="00D52881"/>
    <w:rsid w:val="00D62976"/>
    <w:rsid w:val="00D65A73"/>
    <w:rsid w:val="00D67ABF"/>
    <w:rsid w:val="00D756D4"/>
    <w:rsid w:val="00D80C22"/>
    <w:rsid w:val="00D8136A"/>
    <w:rsid w:val="00D864EA"/>
    <w:rsid w:val="00D962BC"/>
    <w:rsid w:val="00DA1278"/>
    <w:rsid w:val="00DC1203"/>
    <w:rsid w:val="00DC2B52"/>
    <w:rsid w:val="00DC3304"/>
    <w:rsid w:val="00DF2F71"/>
    <w:rsid w:val="00DF3465"/>
    <w:rsid w:val="00E1283B"/>
    <w:rsid w:val="00E1425F"/>
    <w:rsid w:val="00E16DEE"/>
    <w:rsid w:val="00E26BA2"/>
    <w:rsid w:val="00E30CA8"/>
    <w:rsid w:val="00E32D99"/>
    <w:rsid w:val="00E33721"/>
    <w:rsid w:val="00E46A4D"/>
    <w:rsid w:val="00E62576"/>
    <w:rsid w:val="00E64D52"/>
    <w:rsid w:val="00E879C8"/>
    <w:rsid w:val="00E9436D"/>
    <w:rsid w:val="00EA3E2C"/>
    <w:rsid w:val="00EB0C9B"/>
    <w:rsid w:val="00EC1354"/>
    <w:rsid w:val="00ED1680"/>
    <w:rsid w:val="00ED37EA"/>
    <w:rsid w:val="00ED7043"/>
    <w:rsid w:val="00EE10F0"/>
    <w:rsid w:val="00EE189C"/>
    <w:rsid w:val="00EE2DED"/>
    <w:rsid w:val="00EE507A"/>
    <w:rsid w:val="00EE6F02"/>
    <w:rsid w:val="00F05CC0"/>
    <w:rsid w:val="00F13F5E"/>
    <w:rsid w:val="00F40961"/>
    <w:rsid w:val="00F54AA0"/>
    <w:rsid w:val="00F56A0B"/>
    <w:rsid w:val="00F62CEA"/>
    <w:rsid w:val="00F71D5E"/>
    <w:rsid w:val="00F72EAF"/>
    <w:rsid w:val="00F808FE"/>
    <w:rsid w:val="00F820A3"/>
    <w:rsid w:val="00F83195"/>
    <w:rsid w:val="00F86802"/>
    <w:rsid w:val="00FA28B0"/>
    <w:rsid w:val="00FB1802"/>
    <w:rsid w:val="00FB6928"/>
    <w:rsid w:val="00FB69D7"/>
    <w:rsid w:val="00FC2DA2"/>
    <w:rsid w:val="00FC410F"/>
    <w:rsid w:val="00FC7E4E"/>
    <w:rsid w:val="00FD14F2"/>
    <w:rsid w:val="00FD278E"/>
    <w:rsid w:val="00FD2E22"/>
    <w:rsid w:val="00FE1402"/>
    <w:rsid w:val="00FE1B0E"/>
    <w:rsid w:val="00FE2496"/>
    <w:rsid w:val="00FE52E9"/>
    <w:rsid w:val="00FE713D"/>
    <w:rsid w:val="00FF2CD5"/>
    <w:rsid w:val="00FF59A7"/>
    <w:rsid w:val="00FF5D6E"/>
    <w:rsid w:val="538C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F839D"/>
  <w15:chartTrackingRefBased/>
  <w15:docId w15:val="{53B9342E-D7E2-4497-97F1-1BC2ABF0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93E"/>
    <w:pPr>
      <w:spacing w:after="0" w:line="240" w:lineRule="auto"/>
    </w:pPr>
    <w:rPr>
      <w:rFonts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43A3"/>
    <w:pPr>
      <w:keepNext/>
      <w:keepLines/>
      <w:spacing w:before="240"/>
      <w:outlineLvl w:val="0"/>
    </w:pPr>
    <w:rPr>
      <w:rFonts w:eastAsiaTheme="majorEastAsia" w:cstheme="majorBidi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93E"/>
    <w:pPr>
      <w:keepNext/>
      <w:keepLines/>
      <w:spacing w:before="40"/>
      <w:outlineLvl w:val="1"/>
    </w:pPr>
    <w:rPr>
      <w:rFonts w:eastAsiaTheme="majorEastAsia" w:cstheme="majorBidi"/>
      <w:color w:val="0F4761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1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1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A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A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A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A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3A3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193E"/>
    <w:rPr>
      <w:rFonts w:eastAsiaTheme="majorEastAsia" w:cstheme="majorBidi"/>
      <w:color w:val="0F476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A8193E"/>
    <w:pPr>
      <w:contextualSpacing/>
    </w:pPr>
    <w:rPr>
      <w:rFonts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193E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93E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193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8193E"/>
    <w:rPr>
      <w:rFonts w:asciiTheme="minorHAnsi" w:hAnsiTheme="minorHAnsi"/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uiPriority w:val="9"/>
    <w:rsid w:val="00A8193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8193E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A8193E"/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rial" w:hAnsi="Arial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93E"/>
    <w:rPr>
      <w:rFonts w:ascii="Arial" w:eastAsia="Arial" w:hAnsi="Arial" w:cs="Arial"/>
      <w:i/>
      <w:iCs/>
      <w:color w:val="0F4761" w:themeColor="accent1" w:themeShade="BF"/>
      <w:kern w:val="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8193E"/>
    <w:pPr>
      <w:spacing w:before="160" w:after="160"/>
      <w:jc w:val="center"/>
    </w:pPr>
    <w:rPr>
      <w:rFonts w:ascii="Arial" w:hAnsi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93E"/>
    <w:rPr>
      <w:rFonts w:ascii="Arial" w:eastAsia="Arial" w:hAnsi="Arial" w:cs="Arial"/>
      <w:i/>
      <w:iCs/>
      <w:color w:val="404040" w:themeColor="text1" w:themeTint="BF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8193E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A8193E"/>
    <w:rPr>
      <w:i/>
      <w:iC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A52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A52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A52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A52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575A52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575A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5A52"/>
    <w:pPr>
      <w:tabs>
        <w:tab w:val="center" w:pos="4680"/>
        <w:tab w:val="right" w:pos="9360"/>
      </w:tabs>
    </w:pPr>
    <w:rPr>
      <w:rFonts w:ascii="Source Sans Pro" w:eastAsiaTheme="minorEastAsia" w:hAnsi="Source Sans Pro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75A52"/>
    <w:rPr>
      <w:rFonts w:ascii="Source Sans Pro" w:eastAsiaTheme="minorEastAsia" w:hAnsi="Source Sans Pro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5A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A52"/>
    <w:rPr>
      <w:rFonts w:cs="Arial"/>
      <w:kern w:val="0"/>
      <w14:ligatures w14:val="none"/>
    </w:rPr>
  </w:style>
  <w:style w:type="table" w:styleId="TableGrid">
    <w:name w:val="Table Grid"/>
    <w:basedOn w:val="TableNormal"/>
    <w:uiPriority w:val="39"/>
    <w:rsid w:val="004B2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4B22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B22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41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17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17AB"/>
    <w:rPr>
      <w:rFonts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7AB"/>
    <w:rPr>
      <w:rFonts w:cs="Arial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C12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12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3CF3"/>
    <w:rPr>
      <w:color w:val="96607D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B5515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CF54D5"/>
    <w:pPr>
      <w:spacing w:after="0" w:line="240" w:lineRule="auto"/>
    </w:pPr>
    <w:rPr>
      <w:rFonts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pm.gov/retirement-center/publications-forms/benefits-administration-letters/2025/25-203.pdf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opm.gov/retirement-center/publications-forms/benefits-administration-letters/2020/20-203a5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8480297-ED4B-470B-8265-73879D601D46}">
  <we:reference id="11d7cf85-ae5a-43b8-bc58-1e1a151cce24" version="1.0.0.1" store="EXCatalog" storeType="EXCatalog"/>
  <we:alternateReferences>
    <we:reference id="WA200010725" version="1.0.0.1" store="en-US" storeType="OMEX"/>
  </we:alternateReferences>
  <we:properties>
    <we:property name="claude.fileId" value="&quot;99e9bf96-29fa-44e4-9df6-34bfc92ce62e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0392BBC4FAD48BFF0AE3362F7FFA1" ma:contentTypeVersion="42" ma:contentTypeDescription="Create a new document." ma:contentTypeScope="" ma:versionID="f97b277c994bfe33cfe2f2ecfc2e1878">
  <xsd:schema xmlns:xsd="http://www.w3.org/2001/XMLSchema" xmlns:xs="http://www.w3.org/2001/XMLSchema" xmlns:p="http://schemas.microsoft.com/office/2006/metadata/properties" xmlns:ns1="http://schemas.microsoft.com/sharepoint/v3" xmlns:ns2="c47b3e16-76ce-4ee4-9a8e-ba3028f05dff" xmlns:ns3="7d6e04d1-763d-4908-a8bf-e98df67dd0dc" targetNamespace="http://schemas.microsoft.com/office/2006/metadata/properties" ma:root="true" ma:fieldsID="ce2c7cc67c7bf04aeaf9d84f8665b961" ns1:_="" ns2:_="" ns3:_="">
    <xsd:import namespace="http://schemas.microsoft.com/sharepoint/v3"/>
    <xsd:import namespace="c47b3e16-76ce-4ee4-9a8e-ba3028f05dff"/>
    <xsd:import namespace="7d6e04d1-763d-4908-a8bf-e98df67dd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GeneralComment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Date" minOccurs="0"/>
                <xsd:element ref="ns2:MediaServiceBillingMetadata" minOccurs="0"/>
                <xsd:element ref="ns2:Group" minOccurs="0"/>
                <xsd:element ref="ns2:_x0031_stLetter" minOccurs="0"/>
                <xsd:element ref="ns2:LeadCounsel" minOccurs="0"/>
                <xsd:element ref="ns2:Status" minOccurs="0"/>
                <xsd:element ref="ns2:LitigationRisk" minOccurs="0"/>
                <xsd:element ref="ns2:FormerLeadCounsel_x0028_s_x0029_" minOccurs="0"/>
                <xsd:element ref="ns2:Date0" minOccurs="0"/>
                <xsd:element ref="ns2:DocumentDate" minOccurs="0"/>
                <xsd:element ref="ns2:DocType" minOccurs="0"/>
                <xsd:element ref="ns2:For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b3e16-76ce-4ee4-9a8e-ba3028f05d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59d6a30-35d4-4125-9895-745589be72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GeneralComments" ma:index="20" nillable="true" ma:displayName="General Comments" ma:format="Dropdown" ma:internalName="GeneralComments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Date" ma:index="26" nillable="true" ma:displayName="Date" ma:format="DateOnly" ma:internalName="Dat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Group" ma:index="28" nillable="true" ma:displayName="Case Type" ma:description="The MSPB Consolidation Group for this appellant. It will need updating as the AJ moves things around, but we need to start somewhere." ma:format="Dropdown" ma:internalName="Group">
      <xsd:simpleType>
        <xsd:union memberTypes="dms:Text">
          <xsd:simpleType>
            <xsd:restriction base="dms:Choice">
              <xsd:enumeration value="MSPB - Hearing"/>
              <xsd:enumeration value="EEOC - Hearing"/>
              <xsd:enumeration value="OFS"/>
              <xsd:enumeration value="MSPB - PFR"/>
              <xsd:enumeration value="Reconsideration"/>
              <xsd:enumeration value="Intervention"/>
              <xsd:enumeration value="Regulatory Review"/>
            </xsd:restriction>
          </xsd:simpleType>
        </xsd:union>
      </xsd:simpleType>
    </xsd:element>
    <xsd:element name="_x0031_stLetter" ma:index="29" nillable="true" ma:displayName="1st Letter" ma:description="First letter of the case or file name. Allows users to filter and move quickly to folders and files, rather than scrolling forever." ma:format="Dropdown" ma:internalName="_x0031_stLetter">
      <xsd:simpleType>
        <xsd:restriction base="dms:Text">
          <xsd:maxLength value="1"/>
        </xsd:restriction>
      </xsd:simpleType>
    </xsd:element>
    <xsd:element name="LeadCounsel" ma:index="30" nillable="true" ma:displayName="Lead Counsel" ma:format="Dropdown" ma:list="UserInfo" ma:SharePointGroup="0" ma:internalName="LeadCounse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31" nillable="true" ma:displayName="Case Status" ma:format="Dropdown" ma:internalName="Status">
      <xsd:simpleType>
        <xsd:restriction base="dms:Choice">
          <xsd:enumeration value="Active"/>
          <xsd:enumeration value="Closed"/>
        </xsd:restriction>
      </xsd:simpleType>
    </xsd:element>
    <xsd:element name="LitigationRisk" ma:index="32" nillable="true" ma:displayName="Litigation Risk" ma:default="0" ma:description="Maximum litigation risk in dollars." ma:format="$123,456.00 (United States)" ma:LCID="1033" ma:internalName="LitigationRisk">
      <xsd:simpleType>
        <xsd:restriction base="dms:Currency"/>
      </xsd:simpleType>
    </xsd:element>
    <xsd:element name="FormerLeadCounsel_x0028_s_x0029_" ma:index="33" nillable="true" ma:displayName="Former Lead(s)" ma:description="A list of all individuals who served as lead counsel" ma:format="Dropdown" ma:internalName="FormerLeadCounsel_x0028_s_x0029_">
      <xsd:simpleType>
        <xsd:restriction base="dms:Note">
          <xsd:maxLength value="255"/>
        </xsd:restriction>
      </xsd:simpleType>
    </xsd:element>
    <xsd:element name="Date0" ma:index="34" nillable="true" ma:displayName="Date " ma:format="DateOnly" ma:internalName="Date0">
      <xsd:simpleType>
        <xsd:restriction base="dms:DateTime"/>
      </xsd:simpleType>
    </xsd:element>
    <xsd:element name="DocumentDate" ma:index="35" nillable="true" ma:displayName="Doc Date" ma:description="The relevant internal date of the document. E.g., letter dated on X date. ROI issued on Y date." ma:format="DateOnly" ma:internalName="DocumentDate">
      <xsd:simpleType>
        <xsd:restriction base="dms:DateTime"/>
      </xsd:simpleType>
    </xsd:element>
    <xsd:element name="DocType" ma:index="36" nillable="true" ma:displayName="Doc Category" ma:description="E.g.., RIF Notice, Email, Separation SF-50" ma:format="Dropdown" ma:internalName="DocType">
      <xsd:simpleType>
        <xsd:restriction base="dms:Text">
          <xsd:maxLength value="255"/>
        </xsd:restriction>
      </xsd:simpleType>
    </xsd:element>
    <xsd:element name="Forum" ma:index="37" nillable="true" ma:displayName="Forum" ma:format="Dropdown" ma:internalName="Forum">
      <xsd:simpleType>
        <xsd:restriction base="dms:Choice">
          <xsd:enumeration value="U.S"/>
          <xsd:enumeration value="Fed. Cl."/>
          <xsd:enumeration value="Fed. Cir."/>
          <xsd:enumeration value="D.C. Cir."/>
          <xsd:enumeration value="1st Cir."/>
          <xsd:enumeration value="2d Cir."/>
          <xsd:enumeration value="3d Cir."/>
          <xsd:enumeration value="4th Cir."/>
          <xsd:enumeration value="5th Cir."/>
          <xsd:enumeration value="6th Cir."/>
          <xsd:enumeration value="7th Cir."/>
          <xsd:enumeration value="8th Cir."/>
          <xsd:enumeration value="9th Cir."/>
          <xsd:enumeration value="10th Cir."/>
          <xsd:enumeration value="11th Cir."/>
          <xsd:enumeration value="M.D. Ala."/>
          <xsd:enumeration value="N.D. Ala."/>
          <xsd:enumeration value="S.D. Ala."/>
          <xsd:enumeration value="D. Alaska"/>
          <xsd:enumeration value="D. Ariz."/>
          <xsd:enumeration value="E.D. Ark."/>
          <xsd:enumeration value="W.D. Ark."/>
          <xsd:enumeration value="D. Cal."/>
          <xsd:enumeration value="E.D. Cal."/>
          <xsd:enumeration value="N.D. Cal."/>
          <xsd:enumeration value="S.D. Cal."/>
          <xsd:enumeration value="D. Colo."/>
          <xsd:enumeration value="D. Conn."/>
          <xsd:enumeration value="D. Del."/>
          <xsd:enumeration value="D.D.C."/>
          <xsd:enumeration value="M.D. Fla."/>
          <xsd:enumeration value="N.D. Fla."/>
          <xsd:enumeration value="S.D. Fla."/>
          <xsd:enumeration value="M.D. Ga."/>
          <xsd:enumeration value="N.D. Ga."/>
          <xsd:enumeration value="S.D. Ga."/>
          <xsd:enumeration value="M.D. Ga."/>
          <xsd:enumeration value="N.D. Ga."/>
          <xsd:enumeration value="S.D. Ga."/>
          <xsd:enumeration value="D. Guam"/>
          <xsd:enumeration value="D. Haw."/>
          <xsd:enumeration value="D. Idaho"/>
          <xsd:enumeration value="D. Ill."/>
          <xsd:enumeration value="N.D. Ill."/>
          <xsd:enumeration value="N.D. Ind."/>
          <xsd:enumeration value="S.D. Ind."/>
          <xsd:enumeration value="N.D. Iowa"/>
          <xsd:enumeration value="S.D. Iowa"/>
          <xsd:enumeration value="D. Kan."/>
          <xsd:enumeration value="E.D. Ky."/>
          <xsd:enumeration value="W.D. Ky."/>
          <xsd:enumeration value="E.D. La."/>
          <xsd:enumeration value="M.D. La."/>
          <xsd:enumeration value="W.D. La."/>
          <xsd:enumeration value="D. Me."/>
          <xsd:enumeration value="D. Md."/>
          <xsd:enumeration value="D. Mass."/>
          <xsd:enumeration value="E.D. Mich."/>
          <xsd:enumeration value="W.D. Mich."/>
          <xsd:enumeration value="D. Minn."/>
          <xsd:enumeration value="N.D. Miss."/>
          <xsd:enumeration value="S.D. Miss."/>
          <xsd:enumeration value="E.D. Mo."/>
          <xsd:enumeration value="W.D. Mo."/>
          <xsd:enumeration value="D. Mont."/>
          <xsd:enumeration value="D. Neb."/>
          <xsd:enumeration value="D. Nev."/>
          <xsd:enumeration value="D.N.H."/>
          <xsd:enumeration value="D.N.J."/>
          <xsd:enumeration value="D.N.M."/>
          <xsd:enumeration value="E.D. N.Y."/>
          <xsd:enumeration value="N.D. N.Y."/>
          <xsd:enumeration value="S.D. N.Y."/>
          <xsd:enumeration value="W.D. N.Y."/>
          <xsd:enumeration value="E.D. N.C."/>
          <xsd:enumeration value="M.D. N.C."/>
          <xsd:enumeration value="W.D. N.C."/>
          <xsd:enumeration value="D.N.D."/>
          <xsd:enumeration value="D.N. Mar. I."/>
          <xsd:enumeration value="N.D. Ohio"/>
          <xsd:enumeration value="S.D. Ohio"/>
          <xsd:enumeration value="E.D. Okla."/>
          <xsd:enumeration value="N.D. Okla."/>
          <xsd:enumeration value="W.D. Okla."/>
          <xsd:enumeration value="D. Or."/>
          <xsd:enumeration value="E.D. Pa."/>
          <xsd:enumeration value="M.D. Pa."/>
          <xsd:enumeration value="W.D. Pa."/>
          <xsd:enumeration value="D. P.R."/>
          <xsd:enumeration value="D. R.I."/>
          <xsd:enumeration value="D. S.C."/>
          <xsd:enumeration value="D. S.D."/>
          <xsd:enumeration value="E.D. Tenn."/>
          <xsd:enumeration value="M.D. Tenn."/>
          <xsd:enumeration value="W.D. Tenn."/>
          <xsd:enumeration value="E.D. Tex."/>
          <xsd:enumeration value="N.D. Tex."/>
          <xsd:enumeration value="S.D. Tex."/>
          <xsd:enumeration value="W.D. Tex."/>
          <xsd:enumeration value="D. Utah"/>
          <xsd:enumeration value="D. Vt."/>
          <xsd:enumeration value="D.V.I."/>
          <xsd:enumeration value="E.D. Va."/>
          <xsd:enumeration value="W.D. Va."/>
          <xsd:enumeration value="E.D. Wash."/>
          <xsd:enumeration value="W.D. Wash."/>
          <xsd:enumeration value="N.D. W. Va."/>
          <xsd:enumeration value="S.D. W. Va."/>
          <xsd:enumeration value="E.D. Wis."/>
          <xsd:enumeration value="W.D. Wis."/>
          <xsd:enumeration value="D. Wyo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e04d1-763d-4908-a8bf-e98df67dd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2" nillable="true" ma:displayName="Taxonomy Catch All Column" ma:hidden="true" ma:list="{798b158e-9efb-40df-8ed1-083144b9a0aa}" ma:internalName="TaxCatchAll" ma:showField="CatchAllData" ma:web="7d6e04d1-763d-4908-a8bf-e98df67dd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47b3e16-76ce-4ee4-9a8e-ba3028f05dff">
      <Terms xmlns="http://schemas.microsoft.com/office/infopath/2007/PartnerControls"/>
    </lcf76f155ced4ddcb4097134ff3c332f>
    <TaxCatchAll xmlns="7d6e04d1-763d-4908-a8bf-e98df67dd0dc" xsi:nil="true"/>
    <FormerLeadCounsel_x0028_s_x0029_ xmlns="c47b3e16-76ce-4ee4-9a8e-ba3028f05dff" xsi:nil="true"/>
    <DocType xmlns="c47b3e16-76ce-4ee4-9a8e-ba3028f05dff" xsi:nil="true"/>
    <GeneralComments xmlns="c47b3e16-76ce-4ee4-9a8e-ba3028f05dff" xsi:nil="true"/>
    <Date xmlns="c47b3e16-76ce-4ee4-9a8e-ba3028f05dff" xsi:nil="true"/>
    <Group xmlns="c47b3e16-76ce-4ee4-9a8e-ba3028f05dff" xsi:nil="true"/>
    <Date0 xmlns="c47b3e16-76ce-4ee4-9a8e-ba3028f05dff" xsi:nil="true"/>
    <_x0031_stLetter xmlns="c47b3e16-76ce-4ee4-9a8e-ba3028f05dff" xsi:nil="true"/>
    <LitigationRisk xmlns="c47b3e16-76ce-4ee4-9a8e-ba3028f05dff">0</LitigationRisk>
    <Forum xmlns="c47b3e16-76ce-4ee4-9a8e-ba3028f05dff" xsi:nil="true"/>
    <Status xmlns="c47b3e16-76ce-4ee4-9a8e-ba3028f05dff" xsi:nil="true"/>
    <DocumentDate xmlns="c47b3e16-76ce-4ee4-9a8e-ba3028f05dff" xsi:nil="true"/>
    <LeadCounsel xmlns="c47b3e16-76ce-4ee4-9a8e-ba3028f05dff">
      <UserInfo>
        <DisplayName/>
        <AccountId xsi:nil="true"/>
        <AccountType/>
      </UserInfo>
    </LeadCounsel>
  </documentManagement>
</p:properties>
</file>

<file path=customXml/itemProps1.xml><?xml version="1.0" encoding="utf-8"?>
<ds:datastoreItem xmlns:ds="http://schemas.openxmlformats.org/officeDocument/2006/customXml" ds:itemID="{EF5B2E53-439E-48C3-9F14-CD6BE5A08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9C5FBA-3643-4057-819E-F1BF5AD0B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7b3e16-76ce-4ee4-9a8e-ba3028f05dff"/>
    <ds:schemaRef ds:uri="7d6e04d1-763d-4908-a8bf-e98df67dd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A64B4-893A-4C5A-8951-DD2ED22F9A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7b3e16-76ce-4ee4-9a8e-ba3028f05dff"/>
    <ds:schemaRef ds:uri="7d6e04d1-763d-4908-a8bf-e98df67dd0dc"/>
  </ds:schemaRefs>
</ds:datastoreItem>
</file>

<file path=docMetadata/LabelInfo.xml><?xml version="1.0" encoding="utf-8"?>
<clbl:labelList xmlns:clbl="http://schemas.microsoft.com/office/2020/mipLabelMetadata">
  <clbl:label id="{844ef997-7b63-48f0-882a-7dc8162e363b}" enabled="0" method="" siteId="{844ef997-7b63-48f0-882a-7dc8162e36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3662</Characters>
  <Application>Microsoft Office Word</Application>
  <DocSecurity>0</DocSecurity>
  <Lines>76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Links>
    <vt:vector size="12" baseType="variant">
      <vt:variant>
        <vt:i4>5898260</vt:i4>
      </vt:variant>
      <vt:variant>
        <vt:i4>3</vt:i4>
      </vt:variant>
      <vt:variant>
        <vt:i4>0</vt:i4>
      </vt:variant>
      <vt:variant>
        <vt:i4>5</vt:i4>
      </vt:variant>
      <vt:variant>
        <vt:lpwstr>https://www.opm.gov/retirement-center/publications-forms/benefits-administration-letters/2025/25-203.pdf</vt:lpwstr>
      </vt:variant>
      <vt:variant>
        <vt:lpwstr/>
      </vt:variant>
      <vt:variant>
        <vt:i4>6946928</vt:i4>
      </vt:variant>
      <vt:variant>
        <vt:i4>0</vt:i4>
      </vt:variant>
      <vt:variant>
        <vt:i4>0</vt:i4>
      </vt:variant>
      <vt:variant>
        <vt:i4>5</vt:i4>
      </vt:variant>
      <vt:variant>
        <vt:lpwstr>https://www.opm.gov/retirement-center/publications-forms/benefits-administration-letters/2020/20-203a5.pdf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Moghis, M. Fatima</dc:creator>
  <cp:keywords/>
  <dc:description/>
  <cp:lastModifiedBy>Moghis, M. Fatima</cp:lastModifiedBy>
  <cp:revision>2</cp:revision>
  <dcterms:created xsi:type="dcterms:W3CDTF">2026-10-06T12:23:00Z</dcterms:created>
  <dcterms:modified xsi:type="dcterms:W3CDTF">2026-10-06T12:23:00Z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0x0101006C10392BBC4FAD48BFF0AE3362F7FFA1</vt:lpwstr>
  </property>
</Properties>
</file>